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544F" w14:textId="16C32C4E" w:rsidR="006D2755" w:rsidRDefault="00343786" w:rsidP="009E6917"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78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46A11E4" wp14:editId="44697630">
            <wp:extent cx="1355938" cy="1403287"/>
            <wp:effectExtent l="0" t="0" r="317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190" cy="141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2F0F6" w14:textId="77777777" w:rsidR="00343786" w:rsidRDefault="00343786" w:rsidP="00343786">
      <w:pPr>
        <w:shd w:val="clear" w:color="auto" w:fill="FFFFFF"/>
        <w:spacing w:after="0"/>
        <w:jc w:val="center"/>
        <w:rPr>
          <w:rFonts w:ascii="Arial" w:hAnsi="Arial" w:cs="Arial"/>
          <w:b/>
        </w:rPr>
      </w:pPr>
    </w:p>
    <w:p w14:paraId="39318FDE" w14:textId="77777777" w:rsidR="00343786" w:rsidRDefault="00343786" w:rsidP="00343786">
      <w:pPr>
        <w:shd w:val="clear" w:color="auto" w:fill="FFFFFF"/>
        <w:spacing w:after="0"/>
        <w:jc w:val="center"/>
        <w:rPr>
          <w:rFonts w:ascii="Arial" w:hAnsi="Arial" w:cs="Arial"/>
          <w:b/>
        </w:rPr>
      </w:pPr>
    </w:p>
    <w:p w14:paraId="03A19175" w14:textId="77777777" w:rsidR="00343786" w:rsidRDefault="00343786" w:rsidP="00343786">
      <w:pPr>
        <w:shd w:val="clear" w:color="auto" w:fill="FFFFFF"/>
        <w:spacing w:after="0"/>
        <w:jc w:val="center"/>
        <w:rPr>
          <w:rFonts w:ascii="Arial" w:hAnsi="Arial" w:cs="Arial"/>
          <w:b/>
        </w:rPr>
      </w:pPr>
    </w:p>
    <w:p w14:paraId="73A474AC" w14:textId="77C9612A" w:rsidR="00343786" w:rsidRPr="00E65DC6" w:rsidRDefault="00343786" w:rsidP="00343786">
      <w:pPr>
        <w:shd w:val="clear" w:color="auto" w:fill="FFFFFF"/>
        <w:spacing w:after="0"/>
        <w:jc w:val="center"/>
        <w:rPr>
          <w:rFonts w:ascii="Arial" w:hAnsi="Arial" w:cs="Arial"/>
          <w:b/>
        </w:rPr>
      </w:pPr>
      <w:r w:rsidRPr="00E65DC6">
        <w:rPr>
          <w:rFonts w:ascii="Arial" w:hAnsi="Arial" w:cs="Arial"/>
          <w:b/>
        </w:rPr>
        <w:t>MUNICIPALITÉ DE LA BOSTONNAIS</w:t>
      </w:r>
    </w:p>
    <w:p w14:paraId="071CEDFD" w14:textId="77777777" w:rsidR="00343786" w:rsidRPr="00E65DC6" w:rsidRDefault="00343786" w:rsidP="00343786">
      <w:pPr>
        <w:spacing w:after="0"/>
        <w:jc w:val="center"/>
        <w:rPr>
          <w:rFonts w:ascii="Arial" w:hAnsi="Arial" w:cs="Arial"/>
        </w:rPr>
      </w:pPr>
    </w:p>
    <w:p w14:paraId="7BE2ADFE" w14:textId="70168E25" w:rsidR="00343786" w:rsidRPr="00576478" w:rsidRDefault="00343786" w:rsidP="00343786">
      <w:pPr>
        <w:shd w:val="clear" w:color="auto" w:fill="FFFFFF"/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color w:val="000000"/>
        </w:rPr>
        <w:t xml:space="preserve">PROJET DE </w:t>
      </w:r>
      <w:r w:rsidRPr="00576478">
        <w:rPr>
          <w:rFonts w:ascii="Arial" w:hAnsi="Arial" w:cs="Arial"/>
          <w:b/>
          <w:bCs/>
          <w:color w:val="000000"/>
        </w:rPr>
        <w:t>RÈGLEMENT N</w:t>
      </w:r>
      <w:r w:rsidR="009E6917">
        <w:rPr>
          <w:rFonts w:ascii="Arial" w:hAnsi="Arial" w:cs="Arial"/>
          <w:b/>
          <w:bCs/>
          <w:color w:val="000000"/>
        </w:rPr>
        <w:t>UMÉRO</w:t>
      </w:r>
      <w:r w:rsidRPr="00576478">
        <w:rPr>
          <w:rFonts w:ascii="Arial" w:hAnsi="Arial" w:cs="Arial"/>
          <w:b/>
          <w:bCs/>
          <w:color w:val="000000"/>
        </w:rPr>
        <w:t> </w:t>
      </w:r>
      <w:r w:rsidR="00477912">
        <w:rPr>
          <w:rFonts w:ascii="Arial" w:hAnsi="Arial" w:cs="Arial"/>
          <w:b/>
          <w:bCs/>
          <w:color w:val="000000"/>
        </w:rPr>
        <w:t>4-17-23</w:t>
      </w:r>
      <w:r w:rsidRPr="00576478">
        <w:rPr>
          <w:rFonts w:ascii="Arial" w:hAnsi="Arial" w:cs="Arial"/>
          <w:b/>
          <w:bCs/>
          <w:color w:val="000000"/>
        </w:rPr>
        <w:t xml:space="preserve"> </w:t>
      </w:r>
      <w:r w:rsidRPr="00576478">
        <w:rPr>
          <w:rFonts w:ascii="Arial" w:hAnsi="Arial" w:cs="Arial"/>
          <w:b/>
          <w:bCs/>
          <w:smallCaps/>
          <w:color w:val="000000"/>
          <w:shd w:val="clear" w:color="auto" w:fill="FFFFFF"/>
        </w:rPr>
        <w:t xml:space="preserve">MODIFIANT </w:t>
      </w:r>
      <w:r w:rsidR="009E6917">
        <w:rPr>
          <w:rFonts w:ascii="Arial" w:hAnsi="Arial" w:cs="Arial"/>
          <w:b/>
          <w:bCs/>
          <w:smallCaps/>
          <w:color w:val="000000"/>
          <w:shd w:val="clear" w:color="auto" w:fill="FFFFFF"/>
        </w:rPr>
        <w:t>LE</w:t>
      </w:r>
      <w:r w:rsidRPr="00576478">
        <w:rPr>
          <w:rFonts w:ascii="Arial" w:hAnsi="Arial" w:cs="Arial"/>
          <w:b/>
          <w:bCs/>
          <w:smallCaps/>
          <w:color w:val="000000"/>
          <w:shd w:val="clear" w:color="auto" w:fill="FFFFFF"/>
        </w:rPr>
        <w:t xml:space="preserve"> RÈGLEMENT DE ZONAGE </w:t>
      </w:r>
      <w:r w:rsidR="009E6917">
        <w:rPr>
          <w:rFonts w:ascii="Arial" w:hAnsi="Arial" w:cs="Arial"/>
          <w:b/>
          <w:bCs/>
          <w:smallCaps/>
          <w:color w:val="000000"/>
          <w:shd w:val="clear" w:color="auto" w:fill="FFFFFF"/>
        </w:rPr>
        <w:t>NUMÉRO</w:t>
      </w:r>
      <w:r w:rsidR="009572C3">
        <w:rPr>
          <w:rFonts w:ascii="Arial" w:hAnsi="Arial" w:cs="Arial"/>
          <w:b/>
          <w:bCs/>
          <w:smallCap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smallCaps/>
          <w:color w:val="000000"/>
          <w:shd w:val="clear" w:color="auto" w:fill="FFFFFF"/>
        </w:rPr>
        <w:t>4-17</w:t>
      </w:r>
      <w:r w:rsidR="002C790E">
        <w:rPr>
          <w:rFonts w:ascii="Arial" w:hAnsi="Arial" w:cs="Arial"/>
          <w:b/>
          <w:bCs/>
          <w:smallCaps/>
          <w:color w:val="000000"/>
          <w:shd w:val="clear" w:color="auto" w:fill="FFFFFF"/>
        </w:rPr>
        <w:t xml:space="preserve"> </w:t>
      </w:r>
      <w:bookmarkStart w:id="0" w:name="_Hlk130476986"/>
      <w:r w:rsidR="002C790E">
        <w:rPr>
          <w:rFonts w:ascii="Arial" w:hAnsi="Arial" w:cs="Arial"/>
          <w:b/>
          <w:bCs/>
          <w:smallCaps/>
          <w:color w:val="000000"/>
          <w:shd w:val="clear" w:color="auto" w:fill="FFFFFF"/>
        </w:rPr>
        <w:t>RELATIF AU NOMBRE DE BÂTIMENTS ACCESSOIRES À UN USAGE RÉSIDENTIEL</w:t>
      </w:r>
      <w:bookmarkEnd w:id="0"/>
    </w:p>
    <w:p w14:paraId="07D691A3" w14:textId="647FE973" w:rsidR="009B6A09" w:rsidRPr="0097738D" w:rsidRDefault="009B6A09" w:rsidP="003437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E15BF" w14:textId="77777777" w:rsidR="00343786" w:rsidRPr="00E65DC6" w:rsidRDefault="00343786" w:rsidP="00343786">
      <w:pPr>
        <w:shd w:val="clear" w:color="auto" w:fill="FFFFFF"/>
        <w:spacing w:after="0"/>
        <w:jc w:val="both"/>
        <w:rPr>
          <w:rFonts w:ascii="Arial" w:hAnsi="Arial" w:cs="Arial"/>
          <w:bCs/>
        </w:rPr>
      </w:pPr>
      <w:r w:rsidRPr="00E65DC6">
        <w:rPr>
          <w:rFonts w:ascii="Arial" w:hAnsi="Arial" w:cs="Arial"/>
          <w:bCs/>
        </w:rPr>
        <w:t>Les membres du conseil déclarent avoir lu ledit projet de règlement.</w:t>
      </w:r>
    </w:p>
    <w:p w14:paraId="1B453D4B" w14:textId="77777777" w:rsidR="00343786" w:rsidRPr="00E65DC6" w:rsidRDefault="00343786" w:rsidP="00343786">
      <w:pPr>
        <w:shd w:val="clear" w:color="auto" w:fill="FFFFFF"/>
        <w:spacing w:after="0"/>
        <w:jc w:val="both"/>
        <w:rPr>
          <w:rFonts w:ascii="Arial" w:hAnsi="Arial" w:cs="Arial"/>
          <w:bCs/>
        </w:rPr>
      </w:pPr>
    </w:p>
    <w:p w14:paraId="4A4D384B" w14:textId="77777777" w:rsidR="00343786" w:rsidRPr="00E65DC6" w:rsidRDefault="00343786" w:rsidP="00343786">
      <w:pPr>
        <w:spacing w:after="0"/>
        <w:ind w:right="-16"/>
        <w:jc w:val="both"/>
        <w:rPr>
          <w:rFonts w:ascii="Arial" w:hAnsi="Arial" w:cs="Arial"/>
        </w:rPr>
      </w:pPr>
      <w:r w:rsidRPr="00E65DC6">
        <w:rPr>
          <w:rFonts w:ascii="Arial" w:hAnsi="Arial" w:cs="Arial"/>
          <w:b/>
          <w:bCs/>
        </w:rPr>
        <w:t>CONSIDÉRANT QU</w:t>
      </w:r>
      <w:r w:rsidRPr="00E65DC6">
        <w:rPr>
          <w:rFonts w:ascii="Arial" w:hAnsi="Arial" w:cs="Arial"/>
        </w:rPr>
        <w:t xml:space="preserve">’en vertu de la </w:t>
      </w:r>
      <w:r w:rsidRPr="00E65DC6">
        <w:rPr>
          <w:rFonts w:ascii="Arial" w:hAnsi="Arial" w:cs="Arial"/>
          <w:i/>
        </w:rPr>
        <w:t>Loi sur l’aménagement et l’urbanisme</w:t>
      </w:r>
      <w:r w:rsidRPr="00E65DC6">
        <w:rPr>
          <w:rFonts w:ascii="Arial" w:hAnsi="Arial" w:cs="Arial"/>
        </w:rPr>
        <w:t xml:space="preserve"> (L.R.Q., chap. A-19.1), le Conseil peut modifier ses règlements d’urbanisme ;</w:t>
      </w:r>
    </w:p>
    <w:p w14:paraId="0F756B1E" w14:textId="77777777" w:rsidR="00343786" w:rsidRPr="00E65DC6" w:rsidRDefault="00343786" w:rsidP="00343786">
      <w:pPr>
        <w:spacing w:after="0"/>
        <w:ind w:right="-16"/>
        <w:jc w:val="both"/>
        <w:rPr>
          <w:rFonts w:ascii="Arial" w:hAnsi="Arial" w:cs="Arial"/>
        </w:rPr>
      </w:pPr>
    </w:p>
    <w:p w14:paraId="269B1785" w14:textId="11E4195A" w:rsidR="00343786" w:rsidRPr="00E65DC6" w:rsidRDefault="00343786" w:rsidP="00343786">
      <w:pPr>
        <w:shd w:val="clear" w:color="auto" w:fill="FFFFFF"/>
        <w:spacing w:after="0"/>
        <w:jc w:val="both"/>
        <w:rPr>
          <w:rFonts w:ascii="Arial" w:hAnsi="Arial" w:cs="Arial"/>
          <w:bCs/>
        </w:rPr>
      </w:pPr>
      <w:r w:rsidRPr="00E65DC6">
        <w:rPr>
          <w:rFonts w:ascii="Arial" w:hAnsi="Arial" w:cs="Arial"/>
          <w:b/>
          <w:bCs/>
        </w:rPr>
        <w:t>CONSIDÉRANT QUE</w:t>
      </w:r>
      <w:r w:rsidRPr="00E65DC6">
        <w:rPr>
          <w:rFonts w:ascii="Arial" w:hAnsi="Arial" w:cs="Arial"/>
          <w:bCs/>
        </w:rPr>
        <w:t xml:space="preserve"> la Municipalité de La Bostonnais </w:t>
      </w:r>
      <w:r w:rsidR="00931339">
        <w:rPr>
          <w:rFonts w:ascii="Arial" w:hAnsi="Arial" w:cs="Arial"/>
          <w:bCs/>
        </w:rPr>
        <w:t>souhaite revoir les normes concernant le</w:t>
      </w:r>
      <w:r>
        <w:rPr>
          <w:rFonts w:ascii="Arial" w:hAnsi="Arial" w:cs="Arial"/>
          <w:bCs/>
        </w:rPr>
        <w:t xml:space="preserve"> nombre maximal </w:t>
      </w:r>
      <w:r w:rsidR="00923CA8">
        <w:rPr>
          <w:rFonts w:ascii="Arial" w:hAnsi="Arial" w:cs="Arial"/>
          <w:bCs/>
        </w:rPr>
        <w:t xml:space="preserve">et la superficie </w:t>
      </w:r>
      <w:r>
        <w:rPr>
          <w:rFonts w:ascii="Arial" w:hAnsi="Arial" w:cs="Arial"/>
          <w:bCs/>
        </w:rPr>
        <w:t>de</w:t>
      </w:r>
      <w:r w:rsidR="00923CA8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bâtiments accessoires </w:t>
      </w:r>
      <w:r w:rsidR="009572C3">
        <w:rPr>
          <w:rFonts w:ascii="Arial" w:hAnsi="Arial" w:cs="Arial"/>
          <w:bCs/>
        </w:rPr>
        <w:t xml:space="preserve">à un usage résidentiel </w:t>
      </w:r>
      <w:r w:rsidR="00923CA8">
        <w:rPr>
          <w:rFonts w:ascii="Arial" w:hAnsi="Arial" w:cs="Arial"/>
          <w:bCs/>
        </w:rPr>
        <w:t>sur</w:t>
      </w:r>
      <w:r>
        <w:rPr>
          <w:rFonts w:ascii="Arial" w:hAnsi="Arial" w:cs="Arial"/>
          <w:bCs/>
        </w:rPr>
        <w:t xml:space="preserve"> son territoire</w:t>
      </w:r>
      <w:r w:rsidR="009572C3">
        <w:rPr>
          <w:rFonts w:ascii="Arial" w:hAnsi="Arial" w:cs="Arial"/>
          <w:bCs/>
        </w:rPr>
        <w:t> </w:t>
      </w:r>
      <w:r>
        <w:rPr>
          <w:rFonts w:ascii="Arial" w:hAnsi="Arial" w:cs="Arial"/>
          <w:bCs/>
        </w:rPr>
        <w:t>;</w:t>
      </w:r>
    </w:p>
    <w:p w14:paraId="26E216F2" w14:textId="77777777" w:rsidR="00343786" w:rsidRPr="00E65DC6" w:rsidRDefault="00343786" w:rsidP="00343786">
      <w:pPr>
        <w:shd w:val="clear" w:color="auto" w:fill="FFFFFF"/>
        <w:spacing w:after="0"/>
        <w:jc w:val="both"/>
        <w:rPr>
          <w:rFonts w:ascii="Arial" w:hAnsi="Arial" w:cs="Arial"/>
          <w:bCs/>
        </w:rPr>
      </w:pPr>
    </w:p>
    <w:p w14:paraId="4A96FC48" w14:textId="73EC907E" w:rsidR="00343786" w:rsidRPr="00E65DC6" w:rsidRDefault="00343786" w:rsidP="00343786">
      <w:pPr>
        <w:shd w:val="clear" w:color="auto" w:fill="FFFFFF"/>
        <w:spacing w:after="0"/>
        <w:jc w:val="both"/>
        <w:rPr>
          <w:rFonts w:ascii="Arial" w:hAnsi="Arial" w:cs="Arial"/>
          <w:bCs/>
        </w:rPr>
      </w:pPr>
      <w:r w:rsidRPr="00E65DC6">
        <w:rPr>
          <w:rFonts w:ascii="Arial" w:hAnsi="Arial" w:cs="Arial"/>
          <w:b/>
          <w:bCs/>
        </w:rPr>
        <w:t>CONSIDÉRANT QUE</w:t>
      </w:r>
      <w:r w:rsidRPr="00E65DC6">
        <w:rPr>
          <w:rFonts w:ascii="Arial" w:hAnsi="Arial" w:cs="Arial"/>
          <w:bCs/>
        </w:rPr>
        <w:t xml:space="preserve"> la Municipalité juge maintenant opportun de procéder à </w:t>
      </w:r>
      <w:r>
        <w:rPr>
          <w:rFonts w:ascii="Arial" w:hAnsi="Arial" w:cs="Arial"/>
          <w:bCs/>
        </w:rPr>
        <w:t>une modification de son règlement de zonage</w:t>
      </w:r>
      <w:r w:rsidR="009572C3">
        <w:rPr>
          <w:rFonts w:ascii="Arial" w:hAnsi="Arial" w:cs="Arial"/>
          <w:bCs/>
        </w:rPr>
        <w:t> </w:t>
      </w:r>
      <w:r>
        <w:rPr>
          <w:rFonts w:ascii="Arial" w:hAnsi="Arial" w:cs="Arial"/>
          <w:bCs/>
        </w:rPr>
        <w:t>;</w:t>
      </w:r>
    </w:p>
    <w:p w14:paraId="3DAE4F9C" w14:textId="77777777" w:rsidR="00343786" w:rsidRPr="00E65DC6" w:rsidRDefault="00343786" w:rsidP="00343786">
      <w:pPr>
        <w:shd w:val="clear" w:color="auto" w:fill="FFFFFF"/>
        <w:spacing w:after="0"/>
        <w:jc w:val="both"/>
        <w:rPr>
          <w:rFonts w:ascii="Arial" w:hAnsi="Arial" w:cs="Arial"/>
          <w:bCs/>
        </w:rPr>
      </w:pPr>
    </w:p>
    <w:p w14:paraId="6330ED96" w14:textId="77777777" w:rsidR="00343786" w:rsidRPr="00E65DC6" w:rsidRDefault="00343786" w:rsidP="00343786">
      <w:pPr>
        <w:shd w:val="clear" w:color="auto" w:fill="FFFFFF"/>
        <w:spacing w:after="0"/>
        <w:jc w:val="both"/>
        <w:rPr>
          <w:rFonts w:ascii="Arial" w:hAnsi="Arial" w:cs="Arial"/>
          <w:bCs/>
        </w:rPr>
      </w:pPr>
      <w:r w:rsidRPr="00E65DC6">
        <w:rPr>
          <w:rFonts w:ascii="Arial" w:hAnsi="Arial" w:cs="Arial"/>
          <w:b/>
          <w:bCs/>
        </w:rPr>
        <w:t xml:space="preserve">CONSIDÉRANT </w:t>
      </w:r>
      <w:r w:rsidRPr="00E65DC6">
        <w:rPr>
          <w:rFonts w:ascii="Arial" w:hAnsi="Arial" w:cs="Arial"/>
          <w:b/>
        </w:rPr>
        <w:t xml:space="preserve">QUE </w:t>
      </w:r>
      <w:r w:rsidRPr="00931339">
        <w:rPr>
          <w:rFonts w:ascii="Arial" w:hAnsi="Arial" w:cs="Arial"/>
        </w:rPr>
        <w:t>le projet de règlement comprend des dispositions susceptibles d’approbation référendaire </w:t>
      </w:r>
      <w:r w:rsidRPr="00931339">
        <w:rPr>
          <w:rFonts w:ascii="Arial" w:hAnsi="Arial" w:cs="Arial"/>
          <w:bCs/>
        </w:rPr>
        <w:t>;</w:t>
      </w:r>
    </w:p>
    <w:p w14:paraId="69F5875C" w14:textId="77777777" w:rsidR="00343786" w:rsidRPr="00E65DC6" w:rsidRDefault="00343786" w:rsidP="00343786">
      <w:pPr>
        <w:shd w:val="clear" w:color="auto" w:fill="FFFFFF"/>
        <w:spacing w:after="0"/>
        <w:jc w:val="both"/>
        <w:rPr>
          <w:rFonts w:ascii="Arial" w:hAnsi="Arial" w:cs="Arial"/>
          <w:b/>
          <w:bCs/>
        </w:rPr>
      </w:pPr>
    </w:p>
    <w:p w14:paraId="0B56C305" w14:textId="77777777" w:rsidR="00343786" w:rsidRPr="00E65DC6" w:rsidRDefault="00343786" w:rsidP="00343786">
      <w:pPr>
        <w:shd w:val="clear" w:color="auto" w:fill="FFFFFF"/>
        <w:spacing w:after="0"/>
        <w:jc w:val="both"/>
        <w:rPr>
          <w:rFonts w:ascii="Arial" w:hAnsi="Arial" w:cs="Arial"/>
          <w:b/>
          <w:bCs/>
        </w:rPr>
      </w:pPr>
      <w:r w:rsidRPr="00E65DC6">
        <w:rPr>
          <w:rFonts w:ascii="Arial" w:hAnsi="Arial" w:cs="Arial"/>
          <w:b/>
          <w:bCs/>
        </w:rPr>
        <w:t>EN CONSÉQUENCE,</w:t>
      </w:r>
    </w:p>
    <w:p w14:paraId="1A844E31" w14:textId="77777777" w:rsidR="00343786" w:rsidRPr="00E65DC6" w:rsidRDefault="00343786" w:rsidP="00343786">
      <w:pPr>
        <w:shd w:val="clear" w:color="auto" w:fill="FFFFFF"/>
        <w:spacing w:after="0"/>
        <w:jc w:val="both"/>
        <w:rPr>
          <w:rFonts w:ascii="Arial" w:hAnsi="Arial" w:cs="Arial"/>
          <w:b/>
          <w:bCs/>
        </w:rPr>
      </w:pPr>
    </w:p>
    <w:p w14:paraId="60B86A31" w14:textId="77777777" w:rsidR="00343786" w:rsidRPr="00E65DC6" w:rsidRDefault="00343786" w:rsidP="00343786">
      <w:pPr>
        <w:shd w:val="clear" w:color="auto" w:fill="FFFFFF"/>
        <w:spacing w:after="0"/>
        <w:jc w:val="both"/>
        <w:rPr>
          <w:rFonts w:ascii="Arial" w:hAnsi="Arial" w:cs="Arial"/>
          <w:bCs/>
        </w:rPr>
      </w:pPr>
      <w:r w:rsidRPr="00E65DC6">
        <w:rPr>
          <w:rFonts w:ascii="Arial" w:hAnsi="Arial" w:cs="Arial"/>
          <w:bCs/>
        </w:rPr>
        <w:t xml:space="preserve">Il est proposé par </w:t>
      </w:r>
      <w:r w:rsidRPr="00E65DC6">
        <w:rPr>
          <w:rFonts w:ascii="Arial" w:hAnsi="Arial" w:cs="Arial"/>
          <w:bCs/>
          <w:highlight w:val="yellow"/>
        </w:rPr>
        <w:t>---</w:t>
      </w:r>
      <w:r w:rsidRPr="00E65DC6">
        <w:rPr>
          <w:rFonts w:ascii="Arial" w:hAnsi="Arial" w:cs="Arial"/>
          <w:bCs/>
        </w:rPr>
        <w:t xml:space="preserve"> appuyé par </w:t>
      </w:r>
      <w:r w:rsidRPr="00E65DC6">
        <w:rPr>
          <w:rFonts w:ascii="Arial" w:hAnsi="Arial" w:cs="Arial"/>
          <w:bCs/>
          <w:highlight w:val="yellow"/>
        </w:rPr>
        <w:t>---</w:t>
      </w:r>
      <w:r w:rsidRPr="00E65DC6">
        <w:rPr>
          <w:rFonts w:ascii="Arial" w:hAnsi="Arial" w:cs="Arial"/>
          <w:bCs/>
        </w:rPr>
        <w:t xml:space="preserve"> d’ordonner et statuer par le présent projet de règlement ce qui suit :</w:t>
      </w:r>
    </w:p>
    <w:p w14:paraId="4B073AE6" w14:textId="22BFC710" w:rsidR="00D34AF4" w:rsidRDefault="00D34AF4" w:rsidP="00D34AF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4485A2" w14:textId="09C76302" w:rsidR="00931339" w:rsidRDefault="00931339" w:rsidP="00D34AF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2DFE52" w14:textId="1C826B47" w:rsidR="00931339" w:rsidRDefault="00931339" w:rsidP="00D34AF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5A5450" w14:textId="1C97375A" w:rsidR="00931339" w:rsidRDefault="00931339" w:rsidP="00D34AF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332E17" w14:textId="767C239C" w:rsidR="002C790E" w:rsidRDefault="002C790E" w:rsidP="00D34AF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6F103C" w14:textId="77777777" w:rsidR="002C790E" w:rsidRDefault="002C790E" w:rsidP="00D34AF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0F835" w14:textId="0DBED469" w:rsidR="00931339" w:rsidRDefault="00931339" w:rsidP="00D34AF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E77ABC" w14:textId="77777777" w:rsidR="00931339" w:rsidRPr="0097738D" w:rsidRDefault="00931339" w:rsidP="00D34AF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6B78AC" w14:textId="77777777" w:rsidR="00D34AF4" w:rsidRPr="0097738D" w:rsidRDefault="00D34AF4" w:rsidP="00D34AF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5F85A7E2" w14:textId="77777777" w:rsidR="00931339" w:rsidRPr="004F7ABA" w:rsidRDefault="00931339" w:rsidP="00931339">
      <w:pPr>
        <w:pBdr>
          <w:bottom w:val="single" w:sz="4" w:space="1" w:color="auto"/>
        </w:pBdr>
        <w:tabs>
          <w:tab w:val="left" w:pos="1560"/>
        </w:tabs>
        <w:suppressAutoHyphens/>
        <w:spacing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B24AF">
        <w:rPr>
          <w:rFonts w:ascii="Arial" w:hAnsi="Arial" w:cs="Arial"/>
          <w:b/>
          <w:bCs/>
          <w:sz w:val="24"/>
          <w:szCs w:val="24"/>
        </w:rPr>
        <w:lastRenderedPageBreak/>
        <w:t>ARTICLE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AB24AF">
        <w:rPr>
          <w:rFonts w:ascii="Arial" w:hAnsi="Arial" w:cs="Arial"/>
          <w:b/>
          <w:bCs/>
          <w:sz w:val="24"/>
          <w:szCs w:val="24"/>
        </w:rPr>
        <w:t xml:space="preserve">1 </w:t>
      </w:r>
      <w:r w:rsidRPr="00AB24AF">
        <w:rPr>
          <w:rFonts w:ascii="Arial" w:hAnsi="Arial" w:cs="Arial"/>
          <w:b/>
          <w:bCs/>
          <w:sz w:val="24"/>
          <w:szCs w:val="24"/>
        </w:rPr>
        <w:tab/>
        <w:t>Préambule</w:t>
      </w:r>
    </w:p>
    <w:p w14:paraId="0D93327D" w14:textId="6F422A1E" w:rsidR="00E82119" w:rsidRPr="000C4F46" w:rsidRDefault="00931339" w:rsidP="000C4F46">
      <w:pPr>
        <w:tabs>
          <w:tab w:val="left" w:pos="1560"/>
        </w:tabs>
        <w:suppressAutoHyphens/>
        <w:spacing w:after="120"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339">
        <w:rPr>
          <w:rFonts w:ascii="Times New Roman" w:hAnsi="Times New Roman" w:cs="Times New Roman"/>
          <w:sz w:val="24"/>
          <w:szCs w:val="24"/>
        </w:rPr>
        <w:tab/>
        <w:t>Le préambule fait partie intégrante du présent règlement.</w:t>
      </w:r>
    </w:p>
    <w:p w14:paraId="1401C3C3" w14:textId="77777777" w:rsidR="00931339" w:rsidRPr="00A8642D" w:rsidRDefault="00931339" w:rsidP="007B1AEA">
      <w:pPr>
        <w:pStyle w:val="Paragraphedeliste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602C1C7" w14:textId="77777777" w:rsidR="00931339" w:rsidRPr="004F7ABA" w:rsidRDefault="00931339" w:rsidP="00931339">
      <w:pPr>
        <w:pBdr>
          <w:bottom w:val="single" w:sz="4" w:space="1" w:color="auto"/>
        </w:pBdr>
        <w:tabs>
          <w:tab w:val="left" w:pos="720"/>
          <w:tab w:val="left" w:pos="1440"/>
          <w:tab w:val="left" w:pos="1560"/>
          <w:tab w:val="left" w:pos="2160"/>
        </w:tabs>
        <w:suppressAutoHyphens/>
        <w:spacing w:after="120" w:line="276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AB24AF">
        <w:rPr>
          <w:rFonts w:ascii="Arial" w:hAnsi="Arial" w:cs="Arial"/>
          <w:b/>
          <w:bCs/>
          <w:sz w:val="24"/>
          <w:szCs w:val="24"/>
        </w:rPr>
        <w:t>ARTICLE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AB24AF">
        <w:rPr>
          <w:rFonts w:ascii="Arial" w:hAnsi="Arial" w:cs="Arial"/>
          <w:b/>
          <w:bCs/>
          <w:sz w:val="24"/>
          <w:szCs w:val="24"/>
        </w:rPr>
        <w:t xml:space="preserve">2 </w:t>
      </w:r>
      <w:r w:rsidRPr="00AB24A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AB24AF">
        <w:rPr>
          <w:rFonts w:ascii="Arial" w:hAnsi="Arial" w:cs="Arial"/>
          <w:b/>
          <w:bCs/>
          <w:sz w:val="24"/>
          <w:szCs w:val="24"/>
        </w:rPr>
        <w:t>Titre du règlement</w:t>
      </w:r>
    </w:p>
    <w:p w14:paraId="12D0E2D6" w14:textId="77777777" w:rsidR="00931339" w:rsidRPr="00931339" w:rsidRDefault="00931339" w:rsidP="00931339">
      <w:pPr>
        <w:tabs>
          <w:tab w:val="left" w:pos="1560"/>
        </w:tabs>
        <w:suppressAutoHyphens/>
        <w:spacing w:after="120"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339">
        <w:rPr>
          <w:rFonts w:ascii="Times New Roman" w:hAnsi="Times New Roman" w:cs="Times New Roman"/>
          <w:sz w:val="24"/>
          <w:szCs w:val="24"/>
        </w:rPr>
        <w:tab/>
        <w:t>Le présent règlement s’intitule :</w:t>
      </w:r>
    </w:p>
    <w:p w14:paraId="729AE2A9" w14:textId="79ED8AE2" w:rsidR="00931339" w:rsidRPr="00931339" w:rsidRDefault="00931339" w:rsidP="00931339">
      <w:pPr>
        <w:tabs>
          <w:tab w:val="left" w:pos="1560"/>
        </w:tabs>
        <w:suppressAutoHyphens/>
        <w:spacing w:after="12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31339">
        <w:rPr>
          <w:rFonts w:ascii="Times New Roman" w:hAnsi="Times New Roman" w:cs="Times New Roman"/>
          <w:sz w:val="24"/>
          <w:szCs w:val="24"/>
        </w:rPr>
        <w:t>« Règlement n</w:t>
      </w:r>
      <w:r w:rsidRPr="0093133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572C3">
        <w:rPr>
          <w:rFonts w:ascii="Times New Roman" w:hAnsi="Times New Roman" w:cs="Times New Roman"/>
          <w:sz w:val="24"/>
          <w:szCs w:val="24"/>
        </w:rPr>
        <w:t> </w:t>
      </w:r>
      <w:r w:rsidRPr="00931339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931339">
        <w:rPr>
          <w:rFonts w:ascii="Times New Roman" w:hAnsi="Times New Roman" w:cs="Times New Roman"/>
          <w:sz w:val="24"/>
          <w:szCs w:val="24"/>
        </w:rPr>
        <w:t xml:space="preserve"> modifiant 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931339">
        <w:rPr>
          <w:rFonts w:ascii="Times New Roman" w:hAnsi="Times New Roman" w:cs="Times New Roman"/>
          <w:sz w:val="24"/>
          <w:szCs w:val="24"/>
        </w:rPr>
        <w:t xml:space="preserve"> règlement de zonage</w:t>
      </w:r>
      <w:r w:rsidR="009572C3">
        <w:rPr>
          <w:rFonts w:ascii="Times New Roman" w:hAnsi="Times New Roman" w:cs="Times New Roman"/>
          <w:sz w:val="24"/>
          <w:szCs w:val="24"/>
        </w:rPr>
        <w:t> </w:t>
      </w:r>
      <w:r w:rsidRPr="00931339">
        <w:rPr>
          <w:rFonts w:ascii="Times New Roman" w:hAnsi="Times New Roman" w:cs="Times New Roman"/>
          <w:sz w:val="24"/>
          <w:szCs w:val="24"/>
        </w:rPr>
        <w:t>4-17 </w:t>
      </w:r>
      <w:r w:rsidR="002C790E">
        <w:rPr>
          <w:rFonts w:ascii="Times New Roman" w:hAnsi="Times New Roman" w:cs="Times New Roman"/>
          <w:sz w:val="24"/>
          <w:szCs w:val="24"/>
        </w:rPr>
        <w:t>relatif au nombre de bâtiments accessoires à un usage résidentiel</w:t>
      </w:r>
      <w:r w:rsidR="009572C3">
        <w:rPr>
          <w:rFonts w:ascii="Times New Roman" w:hAnsi="Times New Roman" w:cs="Times New Roman"/>
          <w:sz w:val="24"/>
          <w:szCs w:val="24"/>
        </w:rPr>
        <w:t> </w:t>
      </w:r>
      <w:r w:rsidRPr="00931339">
        <w:rPr>
          <w:rFonts w:ascii="Times New Roman" w:hAnsi="Times New Roman" w:cs="Times New Roman"/>
          <w:sz w:val="24"/>
          <w:szCs w:val="24"/>
        </w:rPr>
        <w:t>».</w:t>
      </w:r>
    </w:p>
    <w:p w14:paraId="02AD0368" w14:textId="77777777" w:rsidR="00931339" w:rsidRDefault="00931339" w:rsidP="007B1AEA">
      <w:pPr>
        <w:pStyle w:val="Paragraphedeliste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007E5D9" w14:textId="3EFE20B6" w:rsidR="00931339" w:rsidRPr="008E3241" w:rsidRDefault="00931339" w:rsidP="00931339">
      <w:pPr>
        <w:pBdr>
          <w:bottom w:val="single" w:sz="4" w:space="1" w:color="auto"/>
        </w:pBdr>
        <w:tabs>
          <w:tab w:val="left" w:pos="720"/>
          <w:tab w:val="left" w:pos="1560"/>
          <w:tab w:val="left" w:pos="2160"/>
        </w:tabs>
        <w:suppressAutoHyphens/>
        <w:spacing w:after="120" w:line="276" w:lineRule="auto"/>
        <w:ind w:left="1560" w:hanging="1560"/>
        <w:jc w:val="both"/>
        <w:rPr>
          <w:rFonts w:ascii="Arial" w:hAnsi="Arial" w:cs="Arial"/>
          <w:sz w:val="24"/>
          <w:szCs w:val="24"/>
        </w:rPr>
      </w:pPr>
      <w:r w:rsidRPr="00115F75">
        <w:rPr>
          <w:rFonts w:ascii="Arial" w:hAnsi="Arial" w:cs="Arial"/>
          <w:b/>
          <w:bCs/>
          <w:sz w:val="24"/>
          <w:szCs w:val="24"/>
        </w:rPr>
        <w:t>ARTICLE 3</w:t>
      </w:r>
      <w:r w:rsidRPr="00115F75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Modification de l’article</w:t>
      </w:r>
      <w:r w:rsidR="009572C3"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>5.5.2</w:t>
      </w:r>
      <w:r w:rsidR="00EB2362">
        <w:rPr>
          <w:rFonts w:ascii="Arial" w:hAnsi="Arial" w:cs="Arial"/>
          <w:b/>
          <w:bCs/>
          <w:sz w:val="24"/>
          <w:szCs w:val="24"/>
        </w:rPr>
        <w:t>.1 «</w:t>
      </w:r>
      <w:r w:rsidR="009572C3">
        <w:rPr>
          <w:rFonts w:ascii="Arial" w:hAnsi="Arial" w:cs="Arial"/>
          <w:b/>
          <w:bCs/>
          <w:sz w:val="24"/>
          <w:szCs w:val="24"/>
        </w:rPr>
        <w:t> </w:t>
      </w:r>
      <w:r w:rsidR="00EB2362">
        <w:rPr>
          <w:rFonts w:ascii="Arial" w:hAnsi="Arial" w:cs="Arial"/>
          <w:b/>
          <w:bCs/>
          <w:sz w:val="24"/>
          <w:szCs w:val="24"/>
        </w:rPr>
        <w:t>Superficie de l’emplacement occupée par les bâtiments accessoires</w:t>
      </w:r>
      <w:r w:rsidR="009572C3">
        <w:rPr>
          <w:rFonts w:ascii="Arial" w:hAnsi="Arial" w:cs="Arial"/>
          <w:b/>
          <w:bCs/>
          <w:sz w:val="24"/>
          <w:szCs w:val="24"/>
        </w:rPr>
        <w:t> </w:t>
      </w:r>
      <w:r w:rsidR="00EB2362">
        <w:rPr>
          <w:rFonts w:ascii="Arial" w:hAnsi="Arial" w:cs="Arial"/>
          <w:b/>
          <w:bCs/>
          <w:sz w:val="24"/>
          <w:szCs w:val="24"/>
        </w:rPr>
        <w:t>»</w:t>
      </w:r>
    </w:p>
    <w:p w14:paraId="348CADA8" w14:textId="25C6D5F4" w:rsidR="00A8642D" w:rsidRDefault="00931339" w:rsidP="009A4C70">
      <w:pPr>
        <w:tabs>
          <w:tab w:val="left" w:pos="1560"/>
        </w:tabs>
        <w:suppressAutoHyphens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L’article</w:t>
      </w:r>
      <w:r w:rsidR="009572C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5.5.2</w:t>
      </w:r>
      <w:r w:rsidR="00EB236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572C3">
        <w:rPr>
          <w:rFonts w:ascii="Times New Roman" w:hAnsi="Times New Roman" w:cs="Times New Roman"/>
          <w:sz w:val="24"/>
          <w:szCs w:val="24"/>
        </w:rPr>
        <w:t> </w:t>
      </w:r>
      <w:r w:rsidR="00EB2362" w:rsidRPr="00EB2362">
        <w:rPr>
          <w:rFonts w:ascii="Times New Roman" w:hAnsi="Times New Roman" w:cs="Times New Roman"/>
          <w:sz w:val="24"/>
          <w:szCs w:val="24"/>
        </w:rPr>
        <w:t>Superficie de l’emplacement occupée par les bâtiments accessoires</w:t>
      </w:r>
      <w:r w:rsidR="009572C3">
        <w:rPr>
          <w:rFonts w:ascii="Times New Roman" w:hAnsi="Times New Roman" w:cs="Times New Roman"/>
          <w:sz w:val="24"/>
          <w:szCs w:val="24"/>
        </w:rPr>
        <w:t> </w:t>
      </w:r>
      <w:r>
        <w:rPr>
          <w:rFonts w:ascii="Times New Roman" w:hAnsi="Times New Roman" w:cs="Times New Roman"/>
          <w:sz w:val="24"/>
          <w:szCs w:val="24"/>
        </w:rPr>
        <w:t>» du chapitre 5 «</w:t>
      </w:r>
      <w:r w:rsidR="009572C3">
        <w:rPr>
          <w:rFonts w:ascii="Times New Roman" w:hAnsi="Times New Roman" w:cs="Times New Roman"/>
          <w:sz w:val="24"/>
          <w:szCs w:val="24"/>
        </w:rPr>
        <w:t> </w:t>
      </w:r>
      <w:r>
        <w:rPr>
          <w:rFonts w:ascii="Times New Roman" w:hAnsi="Times New Roman" w:cs="Times New Roman"/>
          <w:sz w:val="24"/>
          <w:szCs w:val="24"/>
        </w:rPr>
        <w:t>Usages complémentaires aux us</w:t>
      </w:r>
      <w:r w:rsidR="009A4C7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ges résidentiels</w:t>
      </w:r>
      <w:r w:rsidR="009572C3">
        <w:rPr>
          <w:rFonts w:ascii="Times New Roman" w:hAnsi="Times New Roman" w:cs="Times New Roman"/>
          <w:sz w:val="24"/>
          <w:szCs w:val="24"/>
        </w:rPr>
        <w:t> 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A4C70">
        <w:rPr>
          <w:rFonts w:ascii="Times New Roman" w:hAnsi="Times New Roman" w:cs="Times New Roman"/>
          <w:sz w:val="24"/>
          <w:szCs w:val="24"/>
        </w:rPr>
        <w:t xml:space="preserve"> est remplacé par ce qui suit :</w:t>
      </w:r>
    </w:p>
    <w:p w14:paraId="2424722B" w14:textId="2DC046CD" w:rsidR="00F96B57" w:rsidRPr="009A4C70" w:rsidRDefault="009A4C70" w:rsidP="009A4C70">
      <w:pPr>
        <w:suppressAutoHyphens/>
        <w:ind w:left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72C3">
        <w:rPr>
          <w:rFonts w:ascii="Times New Roman" w:hAnsi="Times New Roman" w:cs="Times New Roman"/>
          <w:b/>
          <w:bCs/>
          <w:sz w:val="24"/>
          <w:szCs w:val="24"/>
        </w:rPr>
        <w:t> 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5.5.2.1 </w:t>
      </w:r>
      <w:r w:rsidR="00EB2362" w:rsidRPr="00EB2362">
        <w:rPr>
          <w:rFonts w:ascii="Times New Roman" w:hAnsi="Times New Roman" w:cs="Times New Roman"/>
          <w:b/>
          <w:bCs/>
          <w:sz w:val="24"/>
          <w:szCs w:val="24"/>
        </w:rPr>
        <w:t>Superficie occupée par les bâtiments accessoires</w:t>
      </w:r>
    </w:p>
    <w:p w14:paraId="6B631DB1" w14:textId="758128EB" w:rsidR="00EB2362" w:rsidRDefault="00EB2362" w:rsidP="009A4C70">
      <w:pPr>
        <w:suppressAutoHyphens/>
        <w:ind w:left="1560" w:right="-7"/>
        <w:jc w:val="both"/>
        <w:rPr>
          <w:rFonts w:ascii="Times New Roman" w:hAnsi="Times New Roman" w:cs="Times New Roman"/>
          <w:sz w:val="24"/>
          <w:szCs w:val="24"/>
        </w:rPr>
      </w:pPr>
      <w:r w:rsidRPr="00EB2362">
        <w:rPr>
          <w:rFonts w:ascii="Times New Roman" w:hAnsi="Times New Roman" w:cs="Times New Roman"/>
          <w:sz w:val="24"/>
          <w:szCs w:val="24"/>
        </w:rPr>
        <w:t>Les bâtiments accessoires peuvent occuper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572C3">
        <w:rPr>
          <w:rFonts w:ascii="Times New Roman" w:hAnsi="Times New Roman" w:cs="Times New Roman"/>
          <w:sz w:val="24"/>
          <w:szCs w:val="24"/>
        </w:rPr>
        <w:t> </w:t>
      </w:r>
      <w:r w:rsidRPr="00EB2362">
        <w:rPr>
          <w:rFonts w:ascii="Times New Roman" w:hAnsi="Times New Roman" w:cs="Times New Roman"/>
          <w:sz w:val="24"/>
          <w:szCs w:val="24"/>
        </w:rPr>
        <w:t>% de la superficie totale du terrain jusqu</w:t>
      </w:r>
      <w:r w:rsidR="009572C3">
        <w:rPr>
          <w:rFonts w:ascii="Times New Roman" w:hAnsi="Times New Roman" w:cs="Times New Roman"/>
          <w:sz w:val="24"/>
          <w:szCs w:val="24"/>
        </w:rPr>
        <w:t>’</w:t>
      </w:r>
      <w:r w:rsidRPr="00EB2362">
        <w:rPr>
          <w:rFonts w:ascii="Times New Roman" w:hAnsi="Times New Roman" w:cs="Times New Roman"/>
          <w:sz w:val="24"/>
          <w:szCs w:val="24"/>
        </w:rPr>
        <w:t>à concurrence de 100</w:t>
      </w:r>
      <w:r w:rsidR="009572C3">
        <w:rPr>
          <w:rFonts w:ascii="Times New Roman" w:hAnsi="Times New Roman" w:cs="Times New Roman"/>
          <w:sz w:val="24"/>
          <w:szCs w:val="24"/>
        </w:rPr>
        <w:t> </w:t>
      </w:r>
      <w:r w:rsidRPr="00EB2362">
        <w:rPr>
          <w:rFonts w:ascii="Times New Roman" w:hAnsi="Times New Roman" w:cs="Times New Roman"/>
          <w:sz w:val="24"/>
          <w:szCs w:val="24"/>
        </w:rPr>
        <w:t>m². Cette superficie peut être augmentée de 10</w:t>
      </w:r>
      <w:r w:rsidR="009572C3">
        <w:rPr>
          <w:rFonts w:ascii="Times New Roman" w:hAnsi="Times New Roman" w:cs="Times New Roman"/>
          <w:sz w:val="24"/>
          <w:szCs w:val="24"/>
        </w:rPr>
        <w:t> </w:t>
      </w:r>
      <w:r w:rsidRPr="00EB2362">
        <w:rPr>
          <w:rFonts w:ascii="Times New Roman" w:hAnsi="Times New Roman" w:cs="Times New Roman"/>
          <w:sz w:val="24"/>
          <w:szCs w:val="24"/>
        </w:rPr>
        <w:t>m² par 100</w:t>
      </w:r>
      <w:r w:rsidR="009572C3">
        <w:rPr>
          <w:rFonts w:ascii="Times New Roman" w:hAnsi="Times New Roman" w:cs="Times New Roman"/>
          <w:sz w:val="24"/>
          <w:szCs w:val="24"/>
        </w:rPr>
        <w:t> </w:t>
      </w:r>
      <w:r w:rsidRPr="00EB2362">
        <w:rPr>
          <w:rFonts w:ascii="Times New Roman" w:hAnsi="Times New Roman" w:cs="Times New Roman"/>
          <w:sz w:val="24"/>
          <w:szCs w:val="24"/>
        </w:rPr>
        <w:t>m² de superficie de terrain au-delà de 1</w:t>
      </w:r>
      <w:r w:rsidR="009572C3">
        <w:rPr>
          <w:rFonts w:ascii="Times New Roman" w:hAnsi="Times New Roman" w:cs="Times New Roman"/>
          <w:sz w:val="24"/>
          <w:szCs w:val="24"/>
        </w:rPr>
        <w:t> </w:t>
      </w:r>
      <w:r w:rsidRPr="00EB2362">
        <w:rPr>
          <w:rFonts w:ascii="Times New Roman" w:hAnsi="Times New Roman" w:cs="Times New Roman"/>
          <w:sz w:val="24"/>
          <w:szCs w:val="24"/>
        </w:rPr>
        <w:t>000</w:t>
      </w:r>
      <w:r w:rsidR="009572C3">
        <w:rPr>
          <w:rFonts w:ascii="Times New Roman" w:hAnsi="Times New Roman" w:cs="Times New Roman"/>
          <w:sz w:val="24"/>
          <w:szCs w:val="24"/>
        </w:rPr>
        <w:t> </w:t>
      </w:r>
      <w:r w:rsidRPr="00EB2362">
        <w:rPr>
          <w:rFonts w:ascii="Times New Roman" w:hAnsi="Times New Roman" w:cs="Times New Roman"/>
          <w:sz w:val="24"/>
          <w:szCs w:val="24"/>
        </w:rPr>
        <w:t>m², mais ne peut toutefois excéder 200</w:t>
      </w:r>
      <w:r w:rsidR="009572C3">
        <w:rPr>
          <w:rFonts w:ascii="Times New Roman" w:hAnsi="Times New Roman" w:cs="Times New Roman"/>
          <w:sz w:val="24"/>
          <w:szCs w:val="24"/>
        </w:rPr>
        <w:t> </w:t>
      </w:r>
      <w:r w:rsidRPr="00EB2362">
        <w:rPr>
          <w:rFonts w:ascii="Times New Roman" w:hAnsi="Times New Roman" w:cs="Times New Roman"/>
          <w:sz w:val="24"/>
          <w:szCs w:val="24"/>
        </w:rPr>
        <w:t>m².</w:t>
      </w:r>
    </w:p>
    <w:p w14:paraId="373AA1BF" w14:textId="6874BEA4" w:rsidR="007B1AEA" w:rsidRPr="00EB2362" w:rsidRDefault="00EB2362" w:rsidP="00EB2362">
      <w:pPr>
        <w:suppressAutoHyphens/>
        <w:ind w:left="1560" w:right="-7"/>
        <w:jc w:val="both"/>
        <w:rPr>
          <w:rFonts w:ascii="Times New Roman" w:hAnsi="Times New Roman" w:cs="Times New Roman"/>
          <w:sz w:val="24"/>
          <w:szCs w:val="24"/>
        </w:rPr>
      </w:pPr>
      <w:r w:rsidRPr="00510DF0">
        <w:rPr>
          <w:rFonts w:ascii="Times New Roman" w:hAnsi="Times New Roman" w:cs="Times New Roman"/>
          <w:sz w:val="24"/>
          <w:szCs w:val="24"/>
        </w:rPr>
        <w:t>En aucun cas la superficie d</w:t>
      </w:r>
      <w:r>
        <w:rPr>
          <w:rFonts w:ascii="Times New Roman" w:hAnsi="Times New Roman" w:cs="Times New Roman"/>
          <w:sz w:val="24"/>
          <w:szCs w:val="24"/>
        </w:rPr>
        <w:t>’un</w:t>
      </w:r>
      <w:r w:rsidRPr="00510DF0">
        <w:rPr>
          <w:rFonts w:ascii="Times New Roman" w:hAnsi="Times New Roman" w:cs="Times New Roman"/>
          <w:sz w:val="24"/>
          <w:szCs w:val="24"/>
        </w:rPr>
        <w:t xml:space="preserve"> bâtiment accessoire </w:t>
      </w:r>
      <w:r w:rsidR="009572C3">
        <w:rPr>
          <w:rFonts w:ascii="Times New Roman" w:hAnsi="Times New Roman" w:cs="Times New Roman"/>
          <w:sz w:val="24"/>
          <w:szCs w:val="24"/>
        </w:rPr>
        <w:t xml:space="preserve">ne </w:t>
      </w:r>
      <w:r w:rsidRPr="00510DF0">
        <w:rPr>
          <w:rFonts w:ascii="Times New Roman" w:hAnsi="Times New Roman" w:cs="Times New Roman"/>
          <w:sz w:val="24"/>
          <w:szCs w:val="24"/>
        </w:rPr>
        <w:t>doit être supérieure à celle du bâtiment principal.</w:t>
      </w:r>
    </w:p>
    <w:p w14:paraId="20324056" w14:textId="09D0BF2A" w:rsidR="00923CA8" w:rsidRDefault="00923CA8" w:rsidP="009A4C70">
      <w:pPr>
        <w:pStyle w:val="Paragraphedeliste"/>
        <w:suppressAutoHyphens/>
        <w:ind w:left="1560" w:right="-7"/>
        <w:jc w:val="both"/>
        <w:rPr>
          <w:rFonts w:ascii="Times New Roman" w:hAnsi="Times New Roman" w:cs="Times New Roman"/>
          <w:sz w:val="24"/>
          <w:szCs w:val="24"/>
        </w:rPr>
      </w:pPr>
      <w:r w:rsidRPr="00D46F8E">
        <w:rPr>
          <w:rFonts w:ascii="Times New Roman" w:hAnsi="Times New Roman" w:cs="Times New Roman"/>
          <w:sz w:val="24"/>
          <w:szCs w:val="24"/>
        </w:rPr>
        <w:t>Dans tous les cas, pour le calcul de la superficie de l’emplacement occupé</w:t>
      </w:r>
      <w:r w:rsidR="0025502C">
        <w:rPr>
          <w:rFonts w:ascii="Times New Roman" w:hAnsi="Times New Roman" w:cs="Times New Roman"/>
          <w:sz w:val="24"/>
          <w:szCs w:val="24"/>
        </w:rPr>
        <w:t>e</w:t>
      </w:r>
      <w:r w:rsidRPr="00D46F8E">
        <w:rPr>
          <w:rFonts w:ascii="Times New Roman" w:hAnsi="Times New Roman" w:cs="Times New Roman"/>
          <w:sz w:val="24"/>
          <w:szCs w:val="24"/>
        </w:rPr>
        <w:t xml:space="preserve"> par les bâtiments accessoires, la superficie au sol d’un garage attenant à un bâtiment principal </w:t>
      </w:r>
      <w:r w:rsidR="00D46F8E" w:rsidRPr="00D46F8E">
        <w:rPr>
          <w:rFonts w:ascii="Times New Roman" w:hAnsi="Times New Roman" w:cs="Times New Roman"/>
          <w:sz w:val="24"/>
          <w:szCs w:val="24"/>
        </w:rPr>
        <w:t xml:space="preserve">ne doit pas être </w:t>
      </w:r>
      <w:r w:rsidR="00E87A9C">
        <w:rPr>
          <w:rFonts w:ascii="Times New Roman" w:hAnsi="Times New Roman" w:cs="Times New Roman"/>
          <w:sz w:val="24"/>
          <w:szCs w:val="24"/>
        </w:rPr>
        <w:t xml:space="preserve">calculée puisque celle-ci </w:t>
      </w:r>
      <w:r w:rsidR="0025502C">
        <w:rPr>
          <w:rFonts w:ascii="Times New Roman" w:hAnsi="Times New Roman" w:cs="Times New Roman"/>
          <w:sz w:val="24"/>
          <w:szCs w:val="24"/>
        </w:rPr>
        <w:t>est inclus</w:t>
      </w:r>
      <w:r w:rsidR="00D96FA3">
        <w:rPr>
          <w:rFonts w:ascii="Times New Roman" w:hAnsi="Times New Roman" w:cs="Times New Roman"/>
          <w:sz w:val="24"/>
          <w:szCs w:val="24"/>
        </w:rPr>
        <w:t>e</w:t>
      </w:r>
      <w:r w:rsidR="0025502C">
        <w:rPr>
          <w:rFonts w:ascii="Times New Roman" w:hAnsi="Times New Roman" w:cs="Times New Roman"/>
          <w:sz w:val="24"/>
          <w:szCs w:val="24"/>
        </w:rPr>
        <w:t xml:space="preserve"> dans</w:t>
      </w:r>
      <w:r w:rsidRPr="00D46F8E">
        <w:rPr>
          <w:rFonts w:ascii="Times New Roman" w:hAnsi="Times New Roman" w:cs="Times New Roman"/>
          <w:sz w:val="24"/>
          <w:szCs w:val="24"/>
        </w:rPr>
        <w:t xml:space="preserve"> la superficie du bâtiment principal.</w:t>
      </w:r>
      <w:r w:rsidR="009572C3">
        <w:rPr>
          <w:rFonts w:ascii="Times New Roman" w:hAnsi="Times New Roman" w:cs="Times New Roman"/>
          <w:sz w:val="24"/>
          <w:szCs w:val="24"/>
        </w:rPr>
        <w:t> </w:t>
      </w:r>
      <w:r w:rsidRPr="00D46F8E">
        <w:rPr>
          <w:rFonts w:ascii="Times New Roman" w:hAnsi="Times New Roman" w:cs="Times New Roman"/>
          <w:sz w:val="24"/>
          <w:szCs w:val="24"/>
        </w:rPr>
        <w:t>»</w:t>
      </w:r>
    </w:p>
    <w:p w14:paraId="05BB277F" w14:textId="77777777" w:rsidR="009A4C70" w:rsidRDefault="009A4C70" w:rsidP="009A4C70">
      <w:pPr>
        <w:pStyle w:val="Paragraphedeliste"/>
        <w:suppressAutoHyphens/>
        <w:ind w:left="1560" w:right="-7"/>
        <w:jc w:val="both"/>
        <w:rPr>
          <w:rFonts w:ascii="Times New Roman" w:hAnsi="Times New Roman" w:cs="Times New Roman"/>
          <w:sz w:val="24"/>
          <w:szCs w:val="24"/>
        </w:rPr>
      </w:pPr>
    </w:p>
    <w:p w14:paraId="7391D42D" w14:textId="6A70CDF2" w:rsidR="009A4C70" w:rsidRPr="008E3241" w:rsidRDefault="009A4C70" w:rsidP="009A4C70">
      <w:pPr>
        <w:pBdr>
          <w:bottom w:val="single" w:sz="4" w:space="1" w:color="auto"/>
        </w:pBdr>
        <w:tabs>
          <w:tab w:val="left" w:pos="720"/>
          <w:tab w:val="left" w:pos="1560"/>
          <w:tab w:val="left" w:pos="2160"/>
        </w:tabs>
        <w:suppressAutoHyphens/>
        <w:spacing w:after="120" w:line="276" w:lineRule="auto"/>
        <w:ind w:left="1560" w:hanging="1560"/>
        <w:jc w:val="both"/>
        <w:rPr>
          <w:rFonts w:ascii="Arial" w:hAnsi="Arial" w:cs="Arial"/>
          <w:sz w:val="24"/>
          <w:szCs w:val="24"/>
        </w:rPr>
      </w:pPr>
      <w:r w:rsidRPr="00115F75">
        <w:rPr>
          <w:rFonts w:ascii="Arial" w:hAnsi="Arial" w:cs="Arial"/>
          <w:b/>
          <w:bCs/>
          <w:sz w:val="24"/>
          <w:szCs w:val="24"/>
        </w:rPr>
        <w:t>ARTICLE 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115F75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Modification de l’article</w:t>
      </w:r>
      <w:r w:rsidR="009572C3"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>5.5.2.3 «</w:t>
      </w:r>
      <w:r w:rsidR="009572C3">
        <w:rPr>
          <w:rFonts w:ascii="Arial" w:hAnsi="Arial" w:cs="Arial"/>
          <w:b/>
          <w:bCs/>
          <w:sz w:val="24"/>
          <w:szCs w:val="24"/>
        </w:rPr>
        <w:t> </w:t>
      </w:r>
      <w:r>
        <w:rPr>
          <w:rFonts w:ascii="Arial" w:hAnsi="Arial" w:cs="Arial"/>
          <w:b/>
          <w:bCs/>
          <w:sz w:val="24"/>
          <w:szCs w:val="24"/>
        </w:rPr>
        <w:t>Nombre</w:t>
      </w:r>
      <w:r w:rsidR="009572C3">
        <w:rPr>
          <w:rFonts w:ascii="Arial" w:hAnsi="Arial" w:cs="Arial"/>
          <w:b/>
          <w:bCs/>
          <w:sz w:val="24"/>
          <w:szCs w:val="24"/>
        </w:rPr>
        <w:t> 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14:paraId="695D4D86" w14:textId="655BDE8F" w:rsidR="009A4C70" w:rsidRDefault="009A4C70" w:rsidP="00C063A2">
      <w:pPr>
        <w:tabs>
          <w:tab w:val="left" w:pos="1560"/>
        </w:tabs>
        <w:suppressAutoHyphens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L’article</w:t>
      </w:r>
      <w:r w:rsidR="009572C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5.5.2.3 «</w:t>
      </w:r>
      <w:r w:rsidR="009572C3">
        <w:rPr>
          <w:rFonts w:ascii="Times New Roman" w:hAnsi="Times New Roman" w:cs="Times New Roman"/>
          <w:sz w:val="24"/>
          <w:szCs w:val="24"/>
        </w:rPr>
        <w:t> </w:t>
      </w:r>
      <w:r>
        <w:rPr>
          <w:rFonts w:ascii="Times New Roman" w:hAnsi="Times New Roman" w:cs="Times New Roman"/>
          <w:sz w:val="24"/>
          <w:szCs w:val="24"/>
        </w:rPr>
        <w:t>Nombre</w:t>
      </w:r>
      <w:r w:rsidR="009572C3">
        <w:rPr>
          <w:rFonts w:ascii="Times New Roman" w:hAnsi="Times New Roman" w:cs="Times New Roman"/>
          <w:sz w:val="24"/>
          <w:szCs w:val="24"/>
        </w:rPr>
        <w:t> </w:t>
      </w:r>
      <w:r>
        <w:rPr>
          <w:rFonts w:ascii="Times New Roman" w:hAnsi="Times New Roman" w:cs="Times New Roman"/>
          <w:sz w:val="24"/>
          <w:szCs w:val="24"/>
        </w:rPr>
        <w:t>» du chapitre</w:t>
      </w:r>
      <w:r w:rsidR="009572C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 «</w:t>
      </w:r>
      <w:r w:rsidR="009572C3">
        <w:rPr>
          <w:rFonts w:ascii="Times New Roman" w:hAnsi="Times New Roman" w:cs="Times New Roman"/>
          <w:sz w:val="24"/>
          <w:szCs w:val="24"/>
        </w:rPr>
        <w:t> </w:t>
      </w:r>
      <w:r>
        <w:rPr>
          <w:rFonts w:ascii="Times New Roman" w:hAnsi="Times New Roman" w:cs="Times New Roman"/>
          <w:sz w:val="24"/>
          <w:szCs w:val="24"/>
        </w:rPr>
        <w:t>Usages complémentaires aux usages résidentiels</w:t>
      </w:r>
      <w:r w:rsidR="009572C3">
        <w:rPr>
          <w:rFonts w:ascii="Times New Roman" w:hAnsi="Times New Roman" w:cs="Times New Roman"/>
          <w:sz w:val="24"/>
          <w:szCs w:val="24"/>
        </w:rPr>
        <w:t> </w:t>
      </w:r>
      <w:r>
        <w:rPr>
          <w:rFonts w:ascii="Times New Roman" w:hAnsi="Times New Roman" w:cs="Times New Roman"/>
          <w:sz w:val="24"/>
          <w:szCs w:val="24"/>
        </w:rPr>
        <w:t>» est abrogé.</w:t>
      </w:r>
    </w:p>
    <w:p w14:paraId="5466EEDD" w14:textId="77777777" w:rsidR="00C063A2" w:rsidRPr="00C063A2" w:rsidRDefault="00C063A2" w:rsidP="00C063A2">
      <w:pPr>
        <w:tabs>
          <w:tab w:val="left" w:pos="1560"/>
        </w:tabs>
        <w:suppressAutoHyphens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14:paraId="01D25908" w14:textId="25FC66D5" w:rsidR="009A4C70" w:rsidRPr="008E3241" w:rsidRDefault="009A4C70" w:rsidP="009A4C70">
      <w:pPr>
        <w:pBdr>
          <w:bottom w:val="single" w:sz="4" w:space="1" w:color="auto"/>
        </w:pBdr>
        <w:tabs>
          <w:tab w:val="left" w:pos="720"/>
          <w:tab w:val="left" w:pos="1560"/>
          <w:tab w:val="left" w:pos="2160"/>
        </w:tabs>
        <w:suppressAutoHyphens/>
        <w:spacing w:after="120" w:line="276" w:lineRule="auto"/>
        <w:ind w:left="1560" w:hanging="1560"/>
        <w:jc w:val="both"/>
        <w:rPr>
          <w:rFonts w:ascii="Arial" w:hAnsi="Arial" w:cs="Arial"/>
          <w:sz w:val="24"/>
          <w:szCs w:val="24"/>
        </w:rPr>
      </w:pPr>
      <w:r w:rsidRPr="00115F75">
        <w:rPr>
          <w:rFonts w:ascii="Arial" w:hAnsi="Arial" w:cs="Arial"/>
          <w:b/>
          <w:bCs/>
          <w:sz w:val="24"/>
          <w:szCs w:val="24"/>
        </w:rPr>
        <w:t>ARTICLE 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115F75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Modification de l’article</w:t>
      </w:r>
      <w:r w:rsidR="009572C3"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>5.5.2.4 «</w:t>
      </w:r>
      <w:r w:rsidR="009572C3">
        <w:rPr>
          <w:rFonts w:ascii="Arial" w:hAnsi="Arial" w:cs="Arial"/>
          <w:b/>
          <w:bCs/>
          <w:sz w:val="24"/>
          <w:szCs w:val="24"/>
        </w:rPr>
        <w:t> </w:t>
      </w:r>
      <w:r>
        <w:rPr>
          <w:rFonts w:ascii="Arial" w:hAnsi="Arial" w:cs="Arial"/>
          <w:b/>
          <w:bCs/>
          <w:sz w:val="24"/>
          <w:szCs w:val="24"/>
        </w:rPr>
        <w:t>Superficie et hauteur</w:t>
      </w:r>
      <w:r w:rsidR="009572C3">
        <w:rPr>
          <w:rFonts w:ascii="Arial" w:hAnsi="Arial" w:cs="Arial"/>
          <w:b/>
          <w:bCs/>
          <w:sz w:val="24"/>
          <w:szCs w:val="24"/>
        </w:rPr>
        <w:t> 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14:paraId="3C4426A2" w14:textId="79EFDD97" w:rsidR="007B1AEA" w:rsidRPr="009A4C70" w:rsidRDefault="009A4C70" w:rsidP="009A4C70">
      <w:pPr>
        <w:tabs>
          <w:tab w:val="left" w:pos="1560"/>
        </w:tabs>
        <w:suppressAutoHyphens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C4F46">
        <w:rPr>
          <w:rFonts w:ascii="Times New Roman" w:hAnsi="Times New Roman" w:cs="Times New Roman"/>
          <w:sz w:val="24"/>
          <w:szCs w:val="24"/>
        </w:rPr>
        <w:t>e titre de l</w:t>
      </w:r>
      <w:r>
        <w:rPr>
          <w:rFonts w:ascii="Times New Roman" w:hAnsi="Times New Roman" w:cs="Times New Roman"/>
          <w:sz w:val="24"/>
          <w:szCs w:val="24"/>
        </w:rPr>
        <w:t>’article</w:t>
      </w:r>
      <w:r w:rsidR="009572C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5.5.2.4 «</w:t>
      </w:r>
      <w:r w:rsidR="009572C3">
        <w:rPr>
          <w:rFonts w:ascii="Times New Roman" w:hAnsi="Times New Roman" w:cs="Times New Roman"/>
          <w:sz w:val="24"/>
          <w:szCs w:val="24"/>
        </w:rPr>
        <w:t> </w:t>
      </w:r>
      <w:r w:rsidR="000C4F46">
        <w:rPr>
          <w:rFonts w:ascii="Times New Roman" w:hAnsi="Times New Roman" w:cs="Times New Roman"/>
          <w:sz w:val="24"/>
          <w:szCs w:val="24"/>
        </w:rPr>
        <w:t>Superficie et hauteur</w:t>
      </w:r>
      <w:r w:rsidR="009572C3">
        <w:rPr>
          <w:rFonts w:ascii="Times New Roman" w:hAnsi="Times New Roman" w:cs="Times New Roman"/>
          <w:sz w:val="24"/>
          <w:szCs w:val="24"/>
        </w:rPr>
        <w:t> </w:t>
      </w:r>
      <w:r>
        <w:rPr>
          <w:rFonts w:ascii="Times New Roman" w:hAnsi="Times New Roman" w:cs="Times New Roman"/>
          <w:sz w:val="24"/>
          <w:szCs w:val="24"/>
        </w:rPr>
        <w:t>» du chapitre</w:t>
      </w:r>
      <w:r w:rsidR="009572C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 «</w:t>
      </w:r>
      <w:r w:rsidR="009572C3">
        <w:rPr>
          <w:rFonts w:ascii="Times New Roman" w:hAnsi="Times New Roman" w:cs="Times New Roman"/>
          <w:sz w:val="24"/>
          <w:szCs w:val="24"/>
        </w:rPr>
        <w:t> </w:t>
      </w:r>
      <w:r>
        <w:rPr>
          <w:rFonts w:ascii="Times New Roman" w:hAnsi="Times New Roman" w:cs="Times New Roman"/>
          <w:sz w:val="24"/>
          <w:szCs w:val="24"/>
        </w:rPr>
        <w:t>Usages complémentaires aux usages résidentiels</w:t>
      </w:r>
      <w:r w:rsidR="009572C3">
        <w:rPr>
          <w:rFonts w:ascii="Times New Roman" w:hAnsi="Times New Roman" w:cs="Times New Roman"/>
          <w:sz w:val="24"/>
          <w:szCs w:val="24"/>
        </w:rPr>
        <w:t> </w:t>
      </w:r>
      <w:r>
        <w:rPr>
          <w:rFonts w:ascii="Times New Roman" w:hAnsi="Times New Roman" w:cs="Times New Roman"/>
          <w:sz w:val="24"/>
          <w:szCs w:val="24"/>
        </w:rPr>
        <w:t xml:space="preserve">» est </w:t>
      </w:r>
      <w:r w:rsidR="000C4F46">
        <w:rPr>
          <w:rFonts w:ascii="Times New Roman" w:hAnsi="Times New Roman" w:cs="Times New Roman"/>
          <w:sz w:val="24"/>
          <w:szCs w:val="24"/>
        </w:rPr>
        <w:t>modifié pour «</w:t>
      </w:r>
      <w:r w:rsidR="009572C3">
        <w:rPr>
          <w:rFonts w:ascii="Times New Roman" w:hAnsi="Times New Roman" w:cs="Times New Roman"/>
          <w:sz w:val="24"/>
          <w:szCs w:val="24"/>
        </w:rPr>
        <w:t> </w:t>
      </w:r>
      <w:r w:rsidR="000C4F46">
        <w:rPr>
          <w:rFonts w:ascii="Times New Roman" w:hAnsi="Times New Roman" w:cs="Times New Roman"/>
          <w:sz w:val="24"/>
          <w:szCs w:val="24"/>
        </w:rPr>
        <w:t>Hauteur</w:t>
      </w:r>
      <w:r w:rsidR="009572C3">
        <w:rPr>
          <w:rFonts w:ascii="Times New Roman" w:hAnsi="Times New Roman" w:cs="Times New Roman"/>
          <w:sz w:val="24"/>
          <w:szCs w:val="24"/>
        </w:rPr>
        <w:t> </w:t>
      </w:r>
      <w:r w:rsidR="000C4F46">
        <w:rPr>
          <w:rFonts w:ascii="Times New Roman" w:hAnsi="Times New Roman" w:cs="Times New Roman"/>
          <w:sz w:val="24"/>
          <w:szCs w:val="24"/>
        </w:rPr>
        <w:t>»</w:t>
      </w:r>
      <w:r w:rsidR="00C063A2">
        <w:rPr>
          <w:rFonts w:ascii="Times New Roman" w:hAnsi="Times New Roman" w:cs="Times New Roman"/>
          <w:sz w:val="24"/>
          <w:szCs w:val="24"/>
        </w:rPr>
        <w:t xml:space="preserve"> et la première phrase est supprimée</w:t>
      </w:r>
      <w:r w:rsidR="000C4F46">
        <w:rPr>
          <w:rFonts w:ascii="Times New Roman" w:hAnsi="Times New Roman" w:cs="Times New Roman"/>
          <w:sz w:val="24"/>
          <w:szCs w:val="24"/>
        </w:rPr>
        <w:t>.</w:t>
      </w:r>
    </w:p>
    <w:p w14:paraId="4B362589" w14:textId="77777777" w:rsidR="006C1495" w:rsidRPr="0097738D" w:rsidRDefault="006C1495" w:rsidP="007B1AEA">
      <w:pPr>
        <w:pStyle w:val="Paragraphedeliste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DB5B964" w14:textId="7E3520FD" w:rsidR="006D2755" w:rsidRPr="009A4C70" w:rsidRDefault="009A4C70" w:rsidP="009A4C70">
      <w:pPr>
        <w:pBdr>
          <w:bottom w:val="single" w:sz="4" w:space="1" w:color="auto"/>
        </w:pBdr>
        <w:tabs>
          <w:tab w:val="left" w:pos="720"/>
          <w:tab w:val="left" w:pos="1560"/>
          <w:tab w:val="left" w:pos="2160"/>
        </w:tabs>
        <w:suppressAutoHyphens/>
        <w:spacing w:after="120" w:line="276" w:lineRule="auto"/>
        <w:ind w:left="1560" w:hanging="1560"/>
        <w:jc w:val="both"/>
        <w:rPr>
          <w:rFonts w:ascii="Arial" w:hAnsi="Arial" w:cs="Arial"/>
          <w:sz w:val="24"/>
          <w:szCs w:val="24"/>
        </w:rPr>
      </w:pPr>
      <w:r w:rsidRPr="00115F75">
        <w:rPr>
          <w:rFonts w:ascii="Arial" w:hAnsi="Arial" w:cs="Arial"/>
          <w:b/>
          <w:bCs/>
          <w:sz w:val="24"/>
          <w:szCs w:val="24"/>
        </w:rPr>
        <w:t>ARTICLE </w:t>
      </w:r>
      <w:r w:rsidR="000C4F46">
        <w:rPr>
          <w:rFonts w:ascii="Arial" w:hAnsi="Arial" w:cs="Arial"/>
          <w:b/>
          <w:bCs/>
          <w:sz w:val="24"/>
          <w:szCs w:val="24"/>
        </w:rPr>
        <w:t>6</w:t>
      </w:r>
      <w:r w:rsidRPr="00115F75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Entrée en vigueur</w:t>
      </w:r>
    </w:p>
    <w:p w14:paraId="5E984FDB" w14:textId="243BB095" w:rsidR="006D2755" w:rsidRPr="0097738D" w:rsidRDefault="006D2755" w:rsidP="009A4C70">
      <w:pPr>
        <w:pStyle w:val="Paragraphedeliste"/>
        <w:ind w:left="1278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97738D">
        <w:rPr>
          <w:rFonts w:ascii="Times New Roman" w:hAnsi="Times New Roman" w:cs="Times New Roman"/>
          <w:sz w:val="24"/>
          <w:szCs w:val="24"/>
        </w:rPr>
        <w:t>Le présent règlement entrera en vigueur conformément à la loi.</w:t>
      </w:r>
    </w:p>
    <w:p w14:paraId="6B883A84" w14:textId="126808C8" w:rsidR="006D2755" w:rsidRPr="0097738D" w:rsidRDefault="006D2755" w:rsidP="007B1AEA">
      <w:pPr>
        <w:pStyle w:val="Paragraphedeliste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0DB8B66" w14:textId="65237180" w:rsidR="0026238D" w:rsidRPr="0097738D" w:rsidRDefault="0026238D" w:rsidP="007B1AEA">
      <w:pPr>
        <w:pStyle w:val="Paragraphedeliste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F9BC736" w14:textId="78DB69C1" w:rsidR="0026238D" w:rsidRPr="0097738D" w:rsidRDefault="0026238D" w:rsidP="007B1AEA">
      <w:pPr>
        <w:pStyle w:val="Paragraphedeliste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CAB444C" w14:textId="19A928FD" w:rsidR="0026238D" w:rsidRPr="0097738D" w:rsidRDefault="0026238D" w:rsidP="007B1AEA">
      <w:pPr>
        <w:pStyle w:val="Paragraphedeliste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500E703" w14:textId="3C25A18B" w:rsidR="0026238D" w:rsidRPr="0097738D" w:rsidRDefault="00062710" w:rsidP="007B1AEA">
      <w:pPr>
        <w:pStyle w:val="Paragraphedeliste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73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5DA78" wp14:editId="4D75BA14">
                <wp:simplePos x="0" y="0"/>
                <wp:positionH relativeFrom="column">
                  <wp:posOffset>1452880</wp:posOffset>
                </wp:positionH>
                <wp:positionV relativeFrom="paragraph">
                  <wp:posOffset>-292100</wp:posOffset>
                </wp:positionV>
                <wp:extent cx="2529840" cy="2832735"/>
                <wp:effectExtent l="0" t="0" r="22860" b="2476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9840" cy="28327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A6EA6" id="Connecteur droit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4pt,-23pt" to="313.6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" strokecolor="black [3200]" strokeweight=".5pt">
                <v:stroke joinstyle="miter"/>
              </v:line>
            </w:pict>
          </mc:Fallback>
        </mc:AlternateContent>
      </w:r>
    </w:p>
    <w:p w14:paraId="772652CE" w14:textId="50870791" w:rsidR="0026238D" w:rsidRPr="0097738D" w:rsidRDefault="0026238D" w:rsidP="007B1AEA">
      <w:pPr>
        <w:pStyle w:val="Paragraphedeliste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1255B01" w14:textId="29719615" w:rsidR="0026238D" w:rsidRPr="0097738D" w:rsidRDefault="0026238D" w:rsidP="007B1AE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2938F22" w14:textId="7E4FB5E6" w:rsidR="0026238D" w:rsidRPr="0097738D" w:rsidRDefault="0026238D" w:rsidP="007B1AEA">
      <w:pPr>
        <w:pStyle w:val="Paragraphedeliste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B6A65BD" w14:textId="127066BE" w:rsidR="0026238D" w:rsidRPr="0097738D" w:rsidRDefault="0026238D" w:rsidP="007B1AEA">
      <w:pPr>
        <w:pStyle w:val="Paragraphedeliste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6A2A78C" w14:textId="5881D476" w:rsidR="0026238D" w:rsidRPr="0097738D" w:rsidRDefault="0026238D" w:rsidP="007B1AEA">
      <w:pPr>
        <w:pStyle w:val="Paragraphedeliste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04003D3" w14:textId="688038A3" w:rsidR="0026238D" w:rsidRPr="0097738D" w:rsidRDefault="0026238D" w:rsidP="007B1AEA">
      <w:pPr>
        <w:pStyle w:val="Paragraphedeliste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E77F82E" w14:textId="5D74C6C7" w:rsidR="0026238D" w:rsidRPr="0097738D" w:rsidRDefault="0026238D" w:rsidP="007B1AEA">
      <w:pPr>
        <w:pStyle w:val="Paragraphedeliste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5198FEB" w14:textId="5C1120F2" w:rsidR="0026238D" w:rsidRPr="0097738D" w:rsidRDefault="0026238D" w:rsidP="007B1AEA">
      <w:pPr>
        <w:pStyle w:val="Paragraphedeliste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B570416" w14:textId="1293DC0C" w:rsidR="0026238D" w:rsidRPr="0097738D" w:rsidRDefault="0026238D" w:rsidP="007B1AEA">
      <w:pPr>
        <w:pStyle w:val="Paragraphedeliste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80A83D4" w14:textId="4E29B4BA" w:rsidR="0026238D" w:rsidRPr="0097738D" w:rsidRDefault="0026238D" w:rsidP="007B1AEA">
      <w:pPr>
        <w:pStyle w:val="Paragraphedeliste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50C1B12" w14:textId="73F81A78" w:rsidR="0026238D" w:rsidRPr="0097738D" w:rsidRDefault="0026238D" w:rsidP="007B1AEA">
      <w:pPr>
        <w:pStyle w:val="Paragraphedeliste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18D8AE8" w14:textId="38707F56" w:rsidR="0026238D" w:rsidRDefault="0026238D" w:rsidP="007B1AEA">
      <w:pPr>
        <w:pStyle w:val="Paragraphedeliste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ED1D990" w14:textId="424CF2DB" w:rsidR="00062710" w:rsidRDefault="00062710" w:rsidP="007B1AEA">
      <w:pPr>
        <w:pStyle w:val="Paragraphedeliste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D0D9254" w14:textId="77777777" w:rsidR="00BE0598" w:rsidRPr="0097738D" w:rsidRDefault="00BE0598" w:rsidP="007B1AEA">
      <w:pPr>
        <w:pStyle w:val="Paragraphedeliste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745D46B" w14:textId="117977A4" w:rsidR="0026238D" w:rsidRPr="0097738D" w:rsidRDefault="0026238D" w:rsidP="007B1AEA">
      <w:pPr>
        <w:pStyle w:val="Paragraphedeliste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FB2C487" w14:textId="74C15643" w:rsidR="009B6A09" w:rsidRPr="0097738D" w:rsidRDefault="009B6A09" w:rsidP="007B1AEA">
      <w:pPr>
        <w:pStyle w:val="Paragraphedeliste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97738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582A37A6" w14:textId="5521E1D2" w:rsidR="009B6A09" w:rsidRPr="00A877CA" w:rsidRDefault="00A877CA" w:rsidP="007B1AEA">
      <w:pPr>
        <w:pStyle w:val="Paragraphedeliste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A877CA">
        <w:rPr>
          <w:rFonts w:ascii="Times New Roman" w:hAnsi="Times New Roman" w:cs="Times New Roman"/>
          <w:sz w:val="24"/>
          <w:szCs w:val="24"/>
        </w:rPr>
        <w:t>RENÉE OUELLETTE</w:t>
      </w:r>
      <w:r w:rsidR="009B6A09" w:rsidRPr="00A877CA">
        <w:rPr>
          <w:rFonts w:ascii="Times New Roman" w:hAnsi="Times New Roman" w:cs="Times New Roman"/>
          <w:sz w:val="24"/>
          <w:szCs w:val="24"/>
        </w:rPr>
        <w:t xml:space="preserve"> – MAIRE</w:t>
      </w:r>
      <w:r w:rsidRPr="00A877CA">
        <w:rPr>
          <w:rFonts w:ascii="Times New Roman" w:hAnsi="Times New Roman" w:cs="Times New Roman"/>
          <w:sz w:val="24"/>
          <w:szCs w:val="24"/>
        </w:rPr>
        <w:t>SSE</w:t>
      </w:r>
    </w:p>
    <w:p w14:paraId="66A5B584" w14:textId="77777777" w:rsidR="009B6A09" w:rsidRPr="00C9702F" w:rsidRDefault="009B6A09" w:rsidP="007B1AEA">
      <w:pPr>
        <w:pStyle w:val="Paragraphedeliste"/>
        <w:ind w:left="426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E317D77" w14:textId="77777777" w:rsidR="009B6A09" w:rsidRPr="00C96809" w:rsidRDefault="009B6A09" w:rsidP="007B1AEA">
      <w:pPr>
        <w:pStyle w:val="Paragraphedeliste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4BA72961" w14:textId="562D2D1B" w:rsidR="009B6A09" w:rsidRPr="00C96809" w:rsidRDefault="009B6A09" w:rsidP="007B1AEA">
      <w:pPr>
        <w:pStyle w:val="Paragraphedeliste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C9680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9C9097D" w14:textId="1ECEB92A" w:rsidR="009B6A09" w:rsidRPr="00C96809" w:rsidRDefault="00A877CA" w:rsidP="00C96809">
      <w:pPr>
        <w:pStyle w:val="Paragraphedeliste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SYLVIE LAVOIE</w:t>
      </w:r>
      <w:r w:rsidR="00C96809" w:rsidRPr="00A877CA">
        <w:rPr>
          <w:rFonts w:ascii="Times New Roman" w:hAnsi="Times New Roman" w:cs="Times New Roman"/>
          <w:sz w:val="24"/>
          <w:szCs w:val="24"/>
        </w:rPr>
        <w:t xml:space="preserve"> – </w:t>
      </w:r>
      <w:r w:rsidR="009B6A09" w:rsidRPr="00C96809">
        <w:rPr>
          <w:rFonts w:ascii="Times New Roman" w:hAnsi="Times New Roman" w:cs="Times New Roman"/>
          <w:sz w:val="24"/>
          <w:szCs w:val="24"/>
        </w:rPr>
        <w:t>DIRECT</w:t>
      </w:r>
      <w:r w:rsidRPr="00C96809">
        <w:rPr>
          <w:rFonts w:ascii="Times New Roman" w:hAnsi="Times New Roman" w:cs="Times New Roman"/>
          <w:sz w:val="24"/>
          <w:szCs w:val="24"/>
        </w:rPr>
        <w:t>RICE</w:t>
      </w:r>
      <w:r w:rsidR="009B6A09" w:rsidRPr="00C96809">
        <w:rPr>
          <w:rFonts w:ascii="Times New Roman" w:hAnsi="Times New Roman" w:cs="Times New Roman"/>
          <w:sz w:val="24"/>
          <w:szCs w:val="24"/>
        </w:rPr>
        <w:t xml:space="preserve"> GÉNÉRAL</w:t>
      </w:r>
      <w:r w:rsidRPr="00C96809">
        <w:rPr>
          <w:rFonts w:ascii="Times New Roman" w:hAnsi="Times New Roman" w:cs="Times New Roman"/>
          <w:sz w:val="24"/>
          <w:szCs w:val="24"/>
        </w:rPr>
        <w:t>E</w:t>
      </w:r>
    </w:p>
    <w:p w14:paraId="55E1E6A9" w14:textId="73B8D770" w:rsidR="009B6A09" w:rsidRDefault="009B6A09" w:rsidP="007B1AEA">
      <w:pPr>
        <w:pStyle w:val="Paragraphedeliste"/>
        <w:ind w:left="426"/>
        <w:rPr>
          <w:rFonts w:ascii="Times New Roman" w:hAnsi="Times New Roman" w:cs="Times New Roman"/>
          <w:sz w:val="24"/>
          <w:szCs w:val="24"/>
        </w:rPr>
      </w:pPr>
    </w:p>
    <w:p w14:paraId="152DD9B4" w14:textId="1B05852A" w:rsidR="00923CA8" w:rsidRDefault="00923CA8" w:rsidP="007B1AEA">
      <w:pPr>
        <w:pStyle w:val="Paragraphedeliste"/>
        <w:ind w:left="426"/>
        <w:rPr>
          <w:rFonts w:ascii="Times New Roman" w:hAnsi="Times New Roman" w:cs="Times New Roman"/>
          <w:sz w:val="24"/>
          <w:szCs w:val="24"/>
        </w:rPr>
      </w:pPr>
    </w:p>
    <w:p w14:paraId="3DD26DA1" w14:textId="77777777" w:rsidR="00923CA8" w:rsidRPr="0097738D" w:rsidRDefault="00923CA8" w:rsidP="007B1AEA">
      <w:pPr>
        <w:pStyle w:val="Paragraphedeliste"/>
        <w:ind w:left="426"/>
        <w:rPr>
          <w:rFonts w:ascii="Times New Roman" w:hAnsi="Times New Roman" w:cs="Times New Roman"/>
          <w:sz w:val="24"/>
          <w:szCs w:val="24"/>
        </w:rPr>
      </w:pPr>
    </w:p>
    <w:p w14:paraId="565AC9FE" w14:textId="71DE4240" w:rsidR="009B6A09" w:rsidRPr="0021120A" w:rsidRDefault="009B6A09" w:rsidP="007B1AEA">
      <w:pPr>
        <w:pStyle w:val="Paragraphedeliste"/>
        <w:ind w:left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738D">
        <w:rPr>
          <w:rFonts w:ascii="Times New Roman" w:hAnsi="Times New Roman" w:cs="Times New Roman"/>
          <w:sz w:val="24"/>
          <w:szCs w:val="24"/>
        </w:rPr>
        <w:t xml:space="preserve">Date de l’avis de motion : </w:t>
      </w:r>
      <w:r w:rsidR="0021120A" w:rsidRPr="0021120A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9572C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1120A" w:rsidRPr="0021120A">
        <w:rPr>
          <w:rFonts w:ascii="Times New Roman" w:hAnsi="Times New Roman" w:cs="Times New Roman"/>
          <w:b/>
          <w:bCs/>
          <w:sz w:val="24"/>
          <w:szCs w:val="24"/>
        </w:rPr>
        <w:t>février</w:t>
      </w:r>
      <w:r w:rsidR="00BE2883" w:rsidRPr="002112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3F9C" w:rsidRPr="0021120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F204A" w:rsidRPr="0021120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40404FD" w14:textId="77777777" w:rsidR="009B6A09" w:rsidRPr="0021120A" w:rsidRDefault="009B6A09" w:rsidP="007B1AEA">
      <w:pPr>
        <w:pStyle w:val="Paragraphedeliste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59405771" w14:textId="04C8B134" w:rsidR="009B6A09" w:rsidRDefault="009B6A09" w:rsidP="007B1AEA">
      <w:pPr>
        <w:pStyle w:val="Paragraphedeliste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21120A">
        <w:rPr>
          <w:rFonts w:ascii="Times New Roman" w:hAnsi="Times New Roman" w:cs="Times New Roman"/>
          <w:sz w:val="24"/>
          <w:szCs w:val="24"/>
        </w:rPr>
        <w:t xml:space="preserve">Date </w:t>
      </w:r>
      <w:r w:rsidR="0021120A">
        <w:rPr>
          <w:rFonts w:ascii="Times New Roman" w:hAnsi="Times New Roman" w:cs="Times New Roman"/>
          <w:sz w:val="24"/>
          <w:szCs w:val="24"/>
        </w:rPr>
        <w:t>d’adoption</w:t>
      </w:r>
      <w:r w:rsidRPr="0021120A">
        <w:rPr>
          <w:rFonts w:ascii="Times New Roman" w:hAnsi="Times New Roman" w:cs="Times New Roman"/>
          <w:sz w:val="24"/>
          <w:szCs w:val="24"/>
        </w:rPr>
        <w:t xml:space="preserve"> du </w:t>
      </w:r>
      <w:r w:rsidR="0021120A">
        <w:rPr>
          <w:rFonts w:ascii="Times New Roman" w:hAnsi="Times New Roman" w:cs="Times New Roman"/>
          <w:sz w:val="24"/>
          <w:szCs w:val="24"/>
        </w:rPr>
        <w:t xml:space="preserve">premier </w:t>
      </w:r>
      <w:r w:rsidRPr="0021120A">
        <w:rPr>
          <w:rFonts w:ascii="Times New Roman" w:hAnsi="Times New Roman" w:cs="Times New Roman"/>
          <w:sz w:val="24"/>
          <w:szCs w:val="24"/>
        </w:rPr>
        <w:t xml:space="preserve">projet de règlement : </w:t>
      </w:r>
      <w:r w:rsidR="0021120A" w:rsidRPr="0021120A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9572C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1120A" w:rsidRPr="0021120A">
        <w:rPr>
          <w:rFonts w:ascii="Times New Roman" w:hAnsi="Times New Roman" w:cs="Times New Roman"/>
          <w:b/>
          <w:bCs/>
          <w:sz w:val="24"/>
          <w:szCs w:val="24"/>
        </w:rPr>
        <w:t xml:space="preserve">février </w:t>
      </w:r>
      <w:r w:rsidR="00BE2883" w:rsidRPr="0021120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F204A" w:rsidRPr="0021120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4EBD042" w14:textId="77777777" w:rsidR="0021120A" w:rsidRPr="0097738D" w:rsidRDefault="0021120A" w:rsidP="007B1AEA">
      <w:pPr>
        <w:pStyle w:val="Paragraphedeliste"/>
        <w:ind w:left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2730CE" w14:textId="1F507EC1" w:rsidR="0021120A" w:rsidRDefault="0021120A" w:rsidP="0021120A">
      <w:pPr>
        <w:pStyle w:val="Paragraphedeliste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21120A">
        <w:rPr>
          <w:rFonts w:ascii="Times New Roman" w:hAnsi="Times New Roman" w:cs="Times New Roman"/>
          <w:sz w:val="24"/>
          <w:szCs w:val="24"/>
        </w:rPr>
        <w:t xml:space="preserve">Date </w:t>
      </w:r>
      <w:r>
        <w:rPr>
          <w:rFonts w:ascii="Times New Roman" w:hAnsi="Times New Roman" w:cs="Times New Roman"/>
          <w:sz w:val="24"/>
          <w:szCs w:val="24"/>
        </w:rPr>
        <w:t>d’adoption</w:t>
      </w:r>
      <w:r w:rsidRPr="0021120A">
        <w:rPr>
          <w:rFonts w:ascii="Times New Roman" w:hAnsi="Times New Roman" w:cs="Times New Roman"/>
          <w:sz w:val="24"/>
          <w:szCs w:val="24"/>
        </w:rPr>
        <w:t xml:space="preserve"> du </w:t>
      </w:r>
      <w:r>
        <w:rPr>
          <w:rFonts w:ascii="Times New Roman" w:hAnsi="Times New Roman" w:cs="Times New Roman"/>
          <w:sz w:val="24"/>
          <w:szCs w:val="24"/>
        </w:rPr>
        <w:t xml:space="preserve">second </w:t>
      </w:r>
      <w:r w:rsidRPr="0021120A">
        <w:rPr>
          <w:rFonts w:ascii="Times New Roman" w:hAnsi="Times New Roman" w:cs="Times New Roman"/>
          <w:sz w:val="24"/>
          <w:szCs w:val="24"/>
        </w:rPr>
        <w:t xml:space="preserve">projet de règlement : </w:t>
      </w:r>
      <w:r w:rsidRPr="0021120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-- -- 2023</w:t>
      </w:r>
    </w:p>
    <w:p w14:paraId="14677BDF" w14:textId="77777777" w:rsidR="009B6A09" w:rsidRPr="0097738D" w:rsidRDefault="009B6A09" w:rsidP="007B1AEA">
      <w:pPr>
        <w:pStyle w:val="Paragraphedeliste"/>
        <w:ind w:left="426"/>
        <w:rPr>
          <w:rFonts w:ascii="Times New Roman" w:hAnsi="Times New Roman" w:cs="Times New Roman"/>
          <w:sz w:val="24"/>
          <w:szCs w:val="24"/>
        </w:rPr>
      </w:pPr>
    </w:p>
    <w:p w14:paraId="02E1ABE8" w14:textId="72C3EE83" w:rsidR="009B6A09" w:rsidRPr="0097738D" w:rsidRDefault="00C301C9" w:rsidP="007B1AEA">
      <w:pPr>
        <w:pStyle w:val="Paragraphedeliste"/>
        <w:ind w:left="426"/>
        <w:rPr>
          <w:rFonts w:ascii="Times New Roman" w:hAnsi="Times New Roman" w:cs="Times New Roman"/>
          <w:sz w:val="24"/>
          <w:szCs w:val="24"/>
        </w:rPr>
      </w:pPr>
      <w:r w:rsidRPr="0097738D">
        <w:rPr>
          <w:rFonts w:ascii="Times New Roman" w:hAnsi="Times New Roman" w:cs="Times New Roman"/>
          <w:sz w:val="24"/>
          <w:szCs w:val="24"/>
        </w:rPr>
        <w:t xml:space="preserve">Date de l’adoption du règlement de remplacement : </w:t>
      </w:r>
      <w:r w:rsidR="00BE2883" w:rsidRPr="0097738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-- -- 202</w:t>
      </w:r>
      <w:r w:rsidR="005F204A" w:rsidRPr="0097738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</w:t>
      </w:r>
    </w:p>
    <w:p w14:paraId="2FAF4AAF" w14:textId="77777777" w:rsidR="00C301C9" w:rsidRPr="0097738D" w:rsidRDefault="00C301C9" w:rsidP="007B1AEA">
      <w:pPr>
        <w:pStyle w:val="Paragraphedeliste"/>
        <w:ind w:left="426"/>
        <w:rPr>
          <w:rFonts w:ascii="Times New Roman" w:hAnsi="Times New Roman" w:cs="Times New Roman"/>
          <w:sz w:val="24"/>
          <w:szCs w:val="24"/>
        </w:rPr>
      </w:pPr>
    </w:p>
    <w:p w14:paraId="1BEBB4FF" w14:textId="1E41A8EB" w:rsidR="00401D26" w:rsidRPr="0097738D" w:rsidRDefault="009B6A09" w:rsidP="007B1AEA">
      <w:pPr>
        <w:pStyle w:val="Paragraphedeliste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97738D">
        <w:rPr>
          <w:rFonts w:ascii="Times New Roman" w:hAnsi="Times New Roman" w:cs="Times New Roman"/>
          <w:sz w:val="24"/>
          <w:szCs w:val="24"/>
        </w:rPr>
        <w:t xml:space="preserve">Date </w:t>
      </w:r>
      <w:r w:rsidR="00E5455D" w:rsidRPr="0097738D">
        <w:rPr>
          <w:rFonts w:ascii="Times New Roman" w:hAnsi="Times New Roman" w:cs="Times New Roman"/>
          <w:sz w:val="24"/>
          <w:szCs w:val="24"/>
        </w:rPr>
        <w:t>d’entrée en vigueur</w:t>
      </w:r>
      <w:r w:rsidRPr="0097738D">
        <w:rPr>
          <w:rFonts w:ascii="Times New Roman" w:hAnsi="Times New Roman" w:cs="Times New Roman"/>
          <w:sz w:val="24"/>
          <w:szCs w:val="24"/>
        </w:rPr>
        <w:t xml:space="preserve"> : </w:t>
      </w:r>
      <w:r w:rsidR="00BE2883" w:rsidRPr="0097738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-- -- 202</w:t>
      </w:r>
      <w:r w:rsidR="005F204A" w:rsidRPr="0097738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</w:t>
      </w:r>
    </w:p>
    <w:sectPr w:rsidR="00401D26" w:rsidRPr="009773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C317E" w14:textId="77777777" w:rsidR="00D42DA6" w:rsidRDefault="00D42DA6" w:rsidP="006D2755">
      <w:pPr>
        <w:spacing w:after="0" w:line="240" w:lineRule="auto"/>
      </w:pPr>
      <w:r>
        <w:separator/>
      </w:r>
    </w:p>
  </w:endnote>
  <w:endnote w:type="continuationSeparator" w:id="0">
    <w:p w14:paraId="49720A38" w14:textId="77777777" w:rsidR="00D42DA6" w:rsidRDefault="00D42DA6" w:rsidP="006D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94EE" w14:textId="77777777" w:rsidR="002353FE" w:rsidRDefault="002353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97445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7A4B4139" w14:textId="1A807FA5" w:rsidR="00580C7E" w:rsidRPr="00580C7E" w:rsidRDefault="00580C7E">
        <w:pPr>
          <w:pStyle w:val="Pieddepage"/>
          <w:jc w:val="right"/>
          <w:rPr>
            <w:rFonts w:ascii="Times New Roman" w:hAnsi="Times New Roman" w:cs="Times New Roman"/>
            <w:sz w:val="18"/>
            <w:szCs w:val="18"/>
          </w:rPr>
        </w:pPr>
        <w:r w:rsidRPr="00580C7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80C7E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80C7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580C7E">
          <w:rPr>
            <w:rFonts w:ascii="Times New Roman" w:hAnsi="Times New Roman" w:cs="Times New Roman"/>
            <w:sz w:val="18"/>
            <w:szCs w:val="18"/>
            <w:lang w:val="fr-FR"/>
          </w:rPr>
          <w:t>2</w:t>
        </w:r>
        <w:r w:rsidRPr="00580C7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4CA9EFC1" w14:textId="77777777" w:rsidR="00580C7E" w:rsidRDefault="00580C7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702B" w14:textId="77777777" w:rsidR="002353FE" w:rsidRDefault="002353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6971D" w14:textId="77777777" w:rsidR="00D42DA6" w:rsidRDefault="00D42DA6" w:rsidP="006D2755">
      <w:pPr>
        <w:spacing w:after="0" w:line="240" w:lineRule="auto"/>
      </w:pPr>
      <w:r>
        <w:separator/>
      </w:r>
    </w:p>
  </w:footnote>
  <w:footnote w:type="continuationSeparator" w:id="0">
    <w:p w14:paraId="0C6CBC03" w14:textId="77777777" w:rsidR="00D42DA6" w:rsidRDefault="00D42DA6" w:rsidP="006D2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BFB4" w14:textId="0D32585B" w:rsidR="002353FE" w:rsidRDefault="00477912">
    <w:pPr>
      <w:pStyle w:val="En-tte"/>
    </w:pPr>
    <w:r>
      <w:rPr>
        <w:noProof/>
      </w:rPr>
      <w:pict w14:anchorId="5F7449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4682159" o:spid="_x0000_s1027" type="#_x0000_t136" alt="" style="position:absolute;margin-left:0;margin-top:0;width:507.6pt;height:101.5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1ER 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4D32" w14:textId="7C31193C" w:rsidR="002353FE" w:rsidRDefault="00477912">
    <w:pPr>
      <w:pStyle w:val="En-tte"/>
    </w:pPr>
    <w:r>
      <w:rPr>
        <w:noProof/>
      </w:rPr>
      <w:pict w14:anchorId="02A20C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4682160" o:spid="_x0000_s1026" type="#_x0000_t136" alt="" style="position:absolute;margin-left:0;margin-top:0;width:507.6pt;height:101.5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1ER 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403A" w14:textId="1D83804E" w:rsidR="002353FE" w:rsidRDefault="00477912">
    <w:pPr>
      <w:pStyle w:val="En-tte"/>
    </w:pPr>
    <w:r>
      <w:rPr>
        <w:noProof/>
      </w:rPr>
      <w:pict w14:anchorId="58DDEF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4682158" o:spid="_x0000_s1025" type="#_x0000_t136" alt="" style="position:absolute;margin-left:0;margin-top:0;width:507.6pt;height:101.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1ER 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FD3"/>
    <w:multiLevelType w:val="multilevel"/>
    <w:tmpl w:val="28BE4634"/>
    <w:styleLink w:val="Listeactuelle1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700CD"/>
    <w:multiLevelType w:val="multilevel"/>
    <w:tmpl w:val="E42046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" w15:restartNumberingAfterBreak="0">
    <w:nsid w:val="161E3D7B"/>
    <w:multiLevelType w:val="multilevel"/>
    <w:tmpl w:val="DDE8AE6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3" w15:restartNumberingAfterBreak="0">
    <w:nsid w:val="19480D86"/>
    <w:multiLevelType w:val="hybridMultilevel"/>
    <w:tmpl w:val="A1C6CA6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C22DE"/>
    <w:multiLevelType w:val="hybridMultilevel"/>
    <w:tmpl w:val="882EC504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053FF"/>
    <w:multiLevelType w:val="hybridMultilevel"/>
    <w:tmpl w:val="615A1A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07F2A"/>
    <w:multiLevelType w:val="multilevel"/>
    <w:tmpl w:val="DDE8AE6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7" w15:restartNumberingAfterBreak="0">
    <w:nsid w:val="24B45064"/>
    <w:multiLevelType w:val="hybridMultilevel"/>
    <w:tmpl w:val="46103776"/>
    <w:lvl w:ilvl="0" w:tplc="0DC824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F0929"/>
    <w:multiLevelType w:val="hybridMultilevel"/>
    <w:tmpl w:val="711003D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07AF5"/>
    <w:multiLevelType w:val="hybridMultilevel"/>
    <w:tmpl w:val="CDCCA1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B4824"/>
    <w:multiLevelType w:val="hybridMultilevel"/>
    <w:tmpl w:val="894EEC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B251D"/>
    <w:multiLevelType w:val="hybridMultilevel"/>
    <w:tmpl w:val="68A4F8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E5F41"/>
    <w:multiLevelType w:val="multilevel"/>
    <w:tmpl w:val="0674DE50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13" w15:restartNumberingAfterBreak="0">
    <w:nsid w:val="4B05404D"/>
    <w:multiLevelType w:val="hybridMultilevel"/>
    <w:tmpl w:val="DBF4BB08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5384FF0"/>
    <w:multiLevelType w:val="hybridMultilevel"/>
    <w:tmpl w:val="BBE4B6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B598D"/>
    <w:multiLevelType w:val="multilevel"/>
    <w:tmpl w:val="96BAF4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FF26A2B"/>
    <w:multiLevelType w:val="hybridMultilevel"/>
    <w:tmpl w:val="86A045EE"/>
    <w:lvl w:ilvl="0" w:tplc="0C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976A8"/>
    <w:multiLevelType w:val="multilevel"/>
    <w:tmpl w:val="DDE8AE6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18" w15:restartNumberingAfterBreak="0">
    <w:nsid w:val="7B2B6455"/>
    <w:multiLevelType w:val="multilevel"/>
    <w:tmpl w:val="A3520F8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9" w15:restartNumberingAfterBreak="0">
    <w:nsid w:val="7EB072E2"/>
    <w:multiLevelType w:val="hybridMultilevel"/>
    <w:tmpl w:val="6B02BB1E"/>
    <w:lvl w:ilvl="0" w:tplc="A7E0B968">
      <w:start w:val="3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8" w:hanging="360"/>
      </w:pPr>
    </w:lvl>
    <w:lvl w:ilvl="2" w:tplc="0C0C001B" w:tentative="1">
      <w:start w:val="1"/>
      <w:numFmt w:val="lowerRoman"/>
      <w:lvlText w:val="%3."/>
      <w:lvlJc w:val="right"/>
      <w:pPr>
        <w:ind w:left="3218" w:hanging="180"/>
      </w:pPr>
    </w:lvl>
    <w:lvl w:ilvl="3" w:tplc="0C0C000F" w:tentative="1">
      <w:start w:val="1"/>
      <w:numFmt w:val="decimal"/>
      <w:lvlText w:val="%4."/>
      <w:lvlJc w:val="left"/>
      <w:pPr>
        <w:ind w:left="3938" w:hanging="360"/>
      </w:pPr>
    </w:lvl>
    <w:lvl w:ilvl="4" w:tplc="0C0C0019" w:tentative="1">
      <w:start w:val="1"/>
      <w:numFmt w:val="lowerLetter"/>
      <w:lvlText w:val="%5."/>
      <w:lvlJc w:val="left"/>
      <w:pPr>
        <w:ind w:left="4658" w:hanging="360"/>
      </w:pPr>
    </w:lvl>
    <w:lvl w:ilvl="5" w:tplc="0C0C001B" w:tentative="1">
      <w:start w:val="1"/>
      <w:numFmt w:val="lowerRoman"/>
      <w:lvlText w:val="%6."/>
      <w:lvlJc w:val="right"/>
      <w:pPr>
        <w:ind w:left="5378" w:hanging="180"/>
      </w:pPr>
    </w:lvl>
    <w:lvl w:ilvl="6" w:tplc="0C0C000F" w:tentative="1">
      <w:start w:val="1"/>
      <w:numFmt w:val="decimal"/>
      <w:lvlText w:val="%7."/>
      <w:lvlJc w:val="left"/>
      <w:pPr>
        <w:ind w:left="6098" w:hanging="360"/>
      </w:pPr>
    </w:lvl>
    <w:lvl w:ilvl="7" w:tplc="0C0C0019" w:tentative="1">
      <w:start w:val="1"/>
      <w:numFmt w:val="lowerLetter"/>
      <w:lvlText w:val="%8."/>
      <w:lvlJc w:val="left"/>
      <w:pPr>
        <w:ind w:left="6818" w:hanging="360"/>
      </w:pPr>
    </w:lvl>
    <w:lvl w:ilvl="8" w:tplc="0C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7F83111C"/>
    <w:multiLevelType w:val="hybridMultilevel"/>
    <w:tmpl w:val="1C24FE10"/>
    <w:lvl w:ilvl="0" w:tplc="0C0C0017">
      <w:start w:val="1"/>
      <w:numFmt w:val="lowerLetter"/>
      <w:lvlText w:val="%1)"/>
      <w:lvlJc w:val="lef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512067153">
    <w:abstractNumId w:val="7"/>
  </w:num>
  <w:num w:numId="2" w16cid:durableId="1607736931">
    <w:abstractNumId w:val="0"/>
  </w:num>
  <w:num w:numId="3" w16cid:durableId="1153983035">
    <w:abstractNumId w:val="15"/>
  </w:num>
  <w:num w:numId="4" w16cid:durableId="872576272">
    <w:abstractNumId w:val="13"/>
  </w:num>
  <w:num w:numId="5" w16cid:durableId="1002784700">
    <w:abstractNumId w:val="10"/>
  </w:num>
  <w:num w:numId="6" w16cid:durableId="989332157">
    <w:abstractNumId w:val="5"/>
  </w:num>
  <w:num w:numId="7" w16cid:durableId="1085302370">
    <w:abstractNumId w:val="3"/>
  </w:num>
  <w:num w:numId="8" w16cid:durableId="2144614185">
    <w:abstractNumId w:val="9"/>
  </w:num>
  <w:num w:numId="9" w16cid:durableId="1640187227">
    <w:abstractNumId w:val="14"/>
  </w:num>
  <w:num w:numId="10" w16cid:durableId="168832041">
    <w:abstractNumId w:val="11"/>
  </w:num>
  <w:num w:numId="11" w16cid:durableId="1000085440">
    <w:abstractNumId w:val="16"/>
  </w:num>
  <w:num w:numId="12" w16cid:durableId="1555653768">
    <w:abstractNumId w:val="20"/>
  </w:num>
  <w:num w:numId="13" w16cid:durableId="103156270">
    <w:abstractNumId w:val="8"/>
  </w:num>
  <w:num w:numId="14" w16cid:durableId="2019039050">
    <w:abstractNumId w:val="2"/>
  </w:num>
  <w:num w:numId="15" w16cid:durableId="1335184809">
    <w:abstractNumId w:val="17"/>
  </w:num>
  <w:num w:numId="16" w16cid:durableId="896817670">
    <w:abstractNumId w:val="19"/>
  </w:num>
  <w:num w:numId="17" w16cid:durableId="1134256621">
    <w:abstractNumId w:val="6"/>
  </w:num>
  <w:num w:numId="18" w16cid:durableId="1523204672">
    <w:abstractNumId w:val="18"/>
  </w:num>
  <w:num w:numId="19" w16cid:durableId="505290196">
    <w:abstractNumId w:val="1"/>
  </w:num>
  <w:num w:numId="20" w16cid:durableId="214128744">
    <w:abstractNumId w:val="4"/>
  </w:num>
  <w:num w:numId="21" w16cid:durableId="60138263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14"/>
    <w:rsid w:val="00002675"/>
    <w:rsid w:val="000114D1"/>
    <w:rsid w:val="00013D1A"/>
    <w:rsid w:val="00014E7A"/>
    <w:rsid w:val="00016426"/>
    <w:rsid w:val="00023F1F"/>
    <w:rsid w:val="0002654E"/>
    <w:rsid w:val="000400DC"/>
    <w:rsid w:val="000477D7"/>
    <w:rsid w:val="00057920"/>
    <w:rsid w:val="00060F6A"/>
    <w:rsid w:val="00062710"/>
    <w:rsid w:val="000666F9"/>
    <w:rsid w:val="000717F5"/>
    <w:rsid w:val="00076838"/>
    <w:rsid w:val="00093007"/>
    <w:rsid w:val="00094230"/>
    <w:rsid w:val="000B74E2"/>
    <w:rsid w:val="000B7684"/>
    <w:rsid w:val="000C03AA"/>
    <w:rsid w:val="000C0491"/>
    <w:rsid w:val="000C4F46"/>
    <w:rsid w:val="000D2638"/>
    <w:rsid w:val="000D79C7"/>
    <w:rsid w:val="000E4FC5"/>
    <w:rsid w:val="000F6B76"/>
    <w:rsid w:val="000F7BC7"/>
    <w:rsid w:val="00104491"/>
    <w:rsid w:val="00110CEA"/>
    <w:rsid w:val="00115D0B"/>
    <w:rsid w:val="001261A8"/>
    <w:rsid w:val="001312E6"/>
    <w:rsid w:val="001324E7"/>
    <w:rsid w:val="00142854"/>
    <w:rsid w:val="001443A3"/>
    <w:rsid w:val="00150A5C"/>
    <w:rsid w:val="00163C46"/>
    <w:rsid w:val="0016777F"/>
    <w:rsid w:val="00167915"/>
    <w:rsid w:val="00184B4E"/>
    <w:rsid w:val="00190BCA"/>
    <w:rsid w:val="00191152"/>
    <w:rsid w:val="0019189F"/>
    <w:rsid w:val="00195DF9"/>
    <w:rsid w:val="001A48B4"/>
    <w:rsid w:val="001A59FC"/>
    <w:rsid w:val="001B2FB5"/>
    <w:rsid w:val="001B50E5"/>
    <w:rsid w:val="001C2C3B"/>
    <w:rsid w:val="001C4220"/>
    <w:rsid w:val="001D7180"/>
    <w:rsid w:val="001E5014"/>
    <w:rsid w:val="001F3B1D"/>
    <w:rsid w:val="001F47F1"/>
    <w:rsid w:val="001F73B3"/>
    <w:rsid w:val="0020279E"/>
    <w:rsid w:val="002106EB"/>
    <w:rsid w:val="0021120A"/>
    <w:rsid w:val="00213467"/>
    <w:rsid w:val="0022073C"/>
    <w:rsid w:val="0022534B"/>
    <w:rsid w:val="00234758"/>
    <w:rsid w:val="002353FE"/>
    <w:rsid w:val="002465BD"/>
    <w:rsid w:val="00251D8A"/>
    <w:rsid w:val="002528A0"/>
    <w:rsid w:val="0025502C"/>
    <w:rsid w:val="0026238D"/>
    <w:rsid w:val="0026777E"/>
    <w:rsid w:val="0028492F"/>
    <w:rsid w:val="002905F1"/>
    <w:rsid w:val="00294946"/>
    <w:rsid w:val="002A070D"/>
    <w:rsid w:val="002A5E64"/>
    <w:rsid w:val="002A7FC3"/>
    <w:rsid w:val="002C790E"/>
    <w:rsid w:val="002D069E"/>
    <w:rsid w:val="002E0F8C"/>
    <w:rsid w:val="002E1343"/>
    <w:rsid w:val="002F6EFF"/>
    <w:rsid w:val="002F787A"/>
    <w:rsid w:val="003217FE"/>
    <w:rsid w:val="00323204"/>
    <w:rsid w:val="003305CD"/>
    <w:rsid w:val="00331C50"/>
    <w:rsid w:val="003352BC"/>
    <w:rsid w:val="00343786"/>
    <w:rsid w:val="00346A62"/>
    <w:rsid w:val="00360FEA"/>
    <w:rsid w:val="003661E2"/>
    <w:rsid w:val="00372655"/>
    <w:rsid w:val="00383044"/>
    <w:rsid w:val="0038578E"/>
    <w:rsid w:val="003876F7"/>
    <w:rsid w:val="0039387D"/>
    <w:rsid w:val="003954B0"/>
    <w:rsid w:val="003A3C04"/>
    <w:rsid w:val="003C74B4"/>
    <w:rsid w:val="003D1BAD"/>
    <w:rsid w:val="003D2B6E"/>
    <w:rsid w:val="003D375A"/>
    <w:rsid w:val="003E3E43"/>
    <w:rsid w:val="003F5BAF"/>
    <w:rsid w:val="004006B6"/>
    <w:rsid w:val="00401D26"/>
    <w:rsid w:val="00413698"/>
    <w:rsid w:val="00416B94"/>
    <w:rsid w:val="004205E3"/>
    <w:rsid w:val="0042402C"/>
    <w:rsid w:val="00424AF2"/>
    <w:rsid w:val="004274C6"/>
    <w:rsid w:val="0042752E"/>
    <w:rsid w:val="004318A7"/>
    <w:rsid w:val="00431C09"/>
    <w:rsid w:val="00436076"/>
    <w:rsid w:val="0043629F"/>
    <w:rsid w:val="004362D2"/>
    <w:rsid w:val="004372BC"/>
    <w:rsid w:val="004427AE"/>
    <w:rsid w:val="004479FA"/>
    <w:rsid w:val="00447C78"/>
    <w:rsid w:val="0047469F"/>
    <w:rsid w:val="00475E07"/>
    <w:rsid w:val="00477912"/>
    <w:rsid w:val="004817AA"/>
    <w:rsid w:val="004828CE"/>
    <w:rsid w:val="00482F0D"/>
    <w:rsid w:val="004859CC"/>
    <w:rsid w:val="004928F7"/>
    <w:rsid w:val="00496244"/>
    <w:rsid w:val="004B2CFD"/>
    <w:rsid w:val="004C04CC"/>
    <w:rsid w:val="004C0FC1"/>
    <w:rsid w:val="004C507A"/>
    <w:rsid w:val="004D0A9D"/>
    <w:rsid w:val="004D5566"/>
    <w:rsid w:val="004D75AE"/>
    <w:rsid w:val="004D7758"/>
    <w:rsid w:val="0050421E"/>
    <w:rsid w:val="0050519C"/>
    <w:rsid w:val="00510DF0"/>
    <w:rsid w:val="00512BB2"/>
    <w:rsid w:val="00517948"/>
    <w:rsid w:val="00527E48"/>
    <w:rsid w:val="00532A64"/>
    <w:rsid w:val="00534E5D"/>
    <w:rsid w:val="00537523"/>
    <w:rsid w:val="00550786"/>
    <w:rsid w:val="00552069"/>
    <w:rsid w:val="00555E84"/>
    <w:rsid w:val="005562AF"/>
    <w:rsid w:val="005643A5"/>
    <w:rsid w:val="00564BD3"/>
    <w:rsid w:val="00580C7E"/>
    <w:rsid w:val="0058347A"/>
    <w:rsid w:val="005843A6"/>
    <w:rsid w:val="005849FC"/>
    <w:rsid w:val="00590207"/>
    <w:rsid w:val="00593246"/>
    <w:rsid w:val="005C70EB"/>
    <w:rsid w:val="005C75CA"/>
    <w:rsid w:val="005D09FC"/>
    <w:rsid w:val="005D5AA4"/>
    <w:rsid w:val="005E2035"/>
    <w:rsid w:val="005F204A"/>
    <w:rsid w:val="00600B89"/>
    <w:rsid w:val="00607691"/>
    <w:rsid w:val="00611613"/>
    <w:rsid w:val="0064030E"/>
    <w:rsid w:val="00646186"/>
    <w:rsid w:val="006623DC"/>
    <w:rsid w:val="00666B95"/>
    <w:rsid w:val="0067189C"/>
    <w:rsid w:val="00681F6F"/>
    <w:rsid w:val="006933C5"/>
    <w:rsid w:val="006A6C28"/>
    <w:rsid w:val="006A7B8A"/>
    <w:rsid w:val="006B3F9C"/>
    <w:rsid w:val="006C1495"/>
    <w:rsid w:val="006D0CDF"/>
    <w:rsid w:val="006D118B"/>
    <w:rsid w:val="006D1C09"/>
    <w:rsid w:val="006D2755"/>
    <w:rsid w:val="006D3B61"/>
    <w:rsid w:val="006D6464"/>
    <w:rsid w:val="006E23EC"/>
    <w:rsid w:val="006E4632"/>
    <w:rsid w:val="006E67E4"/>
    <w:rsid w:val="006F53B1"/>
    <w:rsid w:val="00701376"/>
    <w:rsid w:val="0070299D"/>
    <w:rsid w:val="00704C25"/>
    <w:rsid w:val="0072442B"/>
    <w:rsid w:val="007272BC"/>
    <w:rsid w:val="00727864"/>
    <w:rsid w:val="00732D55"/>
    <w:rsid w:val="00740D0F"/>
    <w:rsid w:val="00742B32"/>
    <w:rsid w:val="007475C2"/>
    <w:rsid w:val="00747ABF"/>
    <w:rsid w:val="00756C36"/>
    <w:rsid w:val="007750B6"/>
    <w:rsid w:val="00777AE7"/>
    <w:rsid w:val="00777C10"/>
    <w:rsid w:val="00785762"/>
    <w:rsid w:val="007900EC"/>
    <w:rsid w:val="0079641E"/>
    <w:rsid w:val="007A2620"/>
    <w:rsid w:val="007B1AEA"/>
    <w:rsid w:val="007D1080"/>
    <w:rsid w:val="007D590B"/>
    <w:rsid w:val="007D7FB8"/>
    <w:rsid w:val="007E7159"/>
    <w:rsid w:val="007F3EC6"/>
    <w:rsid w:val="007F543E"/>
    <w:rsid w:val="008050F4"/>
    <w:rsid w:val="0080537A"/>
    <w:rsid w:val="0081010E"/>
    <w:rsid w:val="00810B0D"/>
    <w:rsid w:val="008266DD"/>
    <w:rsid w:val="00831C9F"/>
    <w:rsid w:val="00834ED9"/>
    <w:rsid w:val="00836403"/>
    <w:rsid w:val="00840629"/>
    <w:rsid w:val="00853F55"/>
    <w:rsid w:val="008544DC"/>
    <w:rsid w:val="008604C1"/>
    <w:rsid w:val="00861E00"/>
    <w:rsid w:val="00873710"/>
    <w:rsid w:val="008846CD"/>
    <w:rsid w:val="008B045E"/>
    <w:rsid w:val="008C204B"/>
    <w:rsid w:val="008D086A"/>
    <w:rsid w:val="008F357C"/>
    <w:rsid w:val="008F5132"/>
    <w:rsid w:val="008F595A"/>
    <w:rsid w:val="0090687B"/>
    <w:rsid w:val="00910521"/>
    <w:rsid w:val="00914988"/>
    <w:rsid w:val="00923CA8"/>
    <w:rsid w:val="009261D2"/>
    <w:rsid w:val="00931339"/>
    <w:rsid w:val="0093779D"/>
    <w:rsid w:val="00940DE0"/>
    <w:rsid w:val="009476F8"/>
    <w:rsid w:val="00952612"/>
    <w:rsid w:val="00952B27"/>
    <w:rsid w:val="00956F4F"/>
    <w:rsid w:val="009572C3"/>
    <w:rsid w:val="00962869"/>
    <w:rsid w:val="00964973"/>
    <w:rsid w:val="009714EE"/>
    <w:rsid w:val="00972C2E"/>
    <w:rsid w:val="009730E3"/>
    <w:rsid w:val="00973C2C"/>
    <w:rsid w:val="00975BD2"/>
    <w:rsid w:val="0097738D"/>
    <w:rsid w:val="0099495B"/>
    <w:rsid w:val="009A312C"/>
    <w:rsid w:val="009A45DD"/>
    <w:rsid w:val="009A4C70"/>
    <w:rsid w:val="009A5D18"/>
    <w:rsid w:val="009A66A8"/>
    <w:rsid w:val="009B6A09"/>
    <w:rsid w:val="009B74C7"/>
    <w:rsid w:val="009B750C"/>
    <w:rsid w:val="009B78F8"/>
    <w:rsid w:val="009C02B6"/>
    <w:rsid w:val="009C7FAA"/>
    <w:rsid w:val="009D119F"/>
    <w:rsid w:val="009D5138"/>
    <w:rsid w:val="009E6917"/>
    <w:rsid w:val="009E704A"/>
    <w:rsid w:val="009F0A53"/>
    <w:rsid w:val="009F6568"/>
    <w:rsid w:val="009F6C81"/>
    <w:rsid w:val="00A0250D"/>
    <w:rsid w:val="00A126F4"/>
    <w:rsid w:val="00A2416B"/>
    <w:rsid w:val="00A25BCC"/>
    <w:rsid w:val="00A27C9B"/>
    <w:rsid w:val="00A30C15"/>
    <w:rsid w:val="00A36205"/>
    <w:rsid w:val="00A3731C"/>
    <w:rsid w:val="00A42864"/>
    <w:rsid w:val="00A429E3"/>
    <w:rsid w:val="00A5117B"/>
    <w:rsid w:val="00A64A2C"/>
    <w:rsid w:val="00A707BC"/>
    <w:rsid w:val="00A74DD7"/>
    <w:rsid w:val="00A77729"/>
    <w:rsid w:val="00A8642D"/>
    <w:rsid w:val="00A877CA"/>
    <w:rsid w:val="00A87EBC"/>
    <w:rsid w:val="00A90727"/>
    <w:rsid w:val="00A934F9"/>
    <w:rsid w:val="00AA25C2"/>
    <w:rsid w:val="00AB36F6"/>
    <w:rsid w:val="00AC2A1C"/>
    <w:rsid w:val="00AC5B0E"/>
    <w:rsid w:val="00AD02FF"/>
    <w:rsid w:val="00AD2AFB"/>
    <w:rsid w:val="00AD3808"/>
    <w:rsid w:val="00AE3ECB"/>
    <w:rsid w:val="00AF4F9A"/>
    <w:rsid w:val="00AF52F3"/>
    <w:rsid w:val="00B10288"/>
    <w:rsid w:val="00B22C0E"/>
    <w:rsid w:val="00B242F9"/>
    <w:rsid w:val="00B36BBC"/>
    <w:rsid w:val="00B422FA"/>
    <w:rsid w:val="00B43358"/>
    <w:rsid w:val="00B43A6C"/>
    <w:rsid w:val="00B43E60"/>
    <w:rsid w:val="00B4615C"/>
    <w:rsid w:val="00B5158A"/>
    <w:rsid w:val="00B52D42"/>
    <w:rsid w:val="00B5361B"/>
    <w:rsid w:val="00B604DC"/>
    <w:rsid w:val="00B671F6"/>
    <w:rsid w:val="00B67BB1"/>
    <w:rsid w:val="00B73A77"/>
    <w:rsid w:val="00B7437C"/>
    <w:rsid w:val="00B75057"/>
    <w:rsid w:val="00B7679D"/>
    <w:rsid w:val="00B90A6D"/>
    <w:rsid w:val="00BA013D"/>
    <w:rsid w:val="00BB1AD3"/>
    <w:rsid w:val="00BC575E"/>
    <w:rsid w:val="00BD35A8"/>
    <w:rsid w:val="00BD55FD"/>
    <w:rsid w:val="00BD7DB6"/>
    <w:rsid w:val="00BE0598"/>
    <w:rsid w:val="00BE2883"/>
    <w:rsid w:val="00BF24B6"/>
    <w:rsid w:val="00BF3390"/>
    <w:rsid w:val="00C02B5B"/>
    <w:rsid w:val="00C063A2"/>
    <w:rsid w:val="00C06692"/>
    <w:rsid w:val="00C157C4"/>
    <w:rsid w:val="00C1606E"/>
    <w:rsid w:val="00C20E1D"/>
    <w:rsid w:val="00C213BE"/>
    <w:rsid w:val="00C27046"/>
    <w:rsid w:val="00C301C9"/>
    <w:rsid w:val="00C355A4"/>
    <w:rsid w:val="00C46C5C"/>
    <w:rsid w:val="00C47625"/>
    <w:rsid w:val="00C550E5"/>
    <w:rsid w:val="00C60E17"/>
    <w:rsid w:val="00C641A5"/>
    <w:rsid w:val="00C74365"/>
    <w:rsid w:val="00C84A28"/>
    <w:rsid w:val="00C865CC"/>
    <w:rsid w:val="00C92E19"/>
    <w:rsid w:val="00C94D6F"/>
    <w:rsid w:val="00C96809"/>
    <w:rsid w:val="00C96825"/>
    <w:rsid w:val="00C96E8B"/>
    <w:rsid w:val="00C9702F"/>
    <w:rsid w:val="00CA43F1"/>
    <w:rsid w:val="00CA7AFE"/>
    <w:rsid w:val="00CB0586"/>
    <w:rsid w:val="00CB0D23"/>
    <w:rsid w:val="00CB2DF0"/>
    <w:rsid w:val="00CB5315"/>
    <w:rsid w:val="00CC2EC6"/>
    <w:rsid w:val="00CE6317"/>
    <w:rsid w:val="00CE6DC9"/>
    <w:rsid w:val="00D109B7"/>
    <w:rsid w:val="00D16A50"/>
    <w:rsid w:val="00D214AC"/>
    <w:rsid w:val="00D22CA6"/>
    <w:rsid w:val="00D2570B"/>
    <w:rsid w:val="00D30301"/>
    <w:rsid w:val="00D34AF4"/>
    <w:rsid w:val="00D37BCD"/>
    <w:rsid w:val="00D40950"/>
    <w:rsid w:val="00D41D26"/>
    <w:rsid w:val="00D42DA6"/>
    <w:rsid w:val="00D46F8E"/>
    <w:rsid w:val="00D47E88"/>
    <w:rsid w:val="00D52E6E"/>
    <w:rsid w:val="00D5382A"/>
    <w:rsid w:val="00D552C7"/>
    <w:rsid w:val="00D600DC"/>
    <w:rsid w:val="00D613D2"/>
    <w:rsid w:val="00D62C44"/>
    <w:rsid w:val="00D64C62"/>
    <w:rsid w:val="00D71784"/>
    <w:rsid w:val="00D73DD1"/>
    <w:rsid w:val="00D8091A"/>
    <w:rsid w:val="00D834A2"/>
    <w:rsid w:val="00D857B0"/>
    <w:rsid w:val="00D865CE"/>
    <w:rsid w:val="00D91E7A"/>
    <w:rsid w:val="00D96FA3"/>
    <w:rsid w:val="00DB5CE8"/>
    <w:rsid w:val="00DF5FFE"/>
    <w:rsid w:val="00E042A2"/>
    <w:rsid w:val="00E07DD1"/>
    <w:rsid w:val="00E11EE8"/>
    <w:rsid w:val="00E12AC0"/>
    <w:rsid w:val="00E31EC3"/>
    <w:rsid w:val="00E37830"/>
    <w:rsid w:val="00E45B96"/>
    <w:rsid w:val="00E51BC8"/>
    <w:rsid w:val="00E5455D"/>
    <w:rsid w:val="00E54C12"/>
    <w:rsid w:val="00E614E7"/>
    <w:rsid w:val="00E62752"/>
    <w:rsid w:val="00E632AF"/>
    <w:rsid w:val="00E70C22"/>
    <w:rsid w:val="00E71A37"/>
    <w:rsid w:val="00E77E40"/>
    <w:rsid w:val="00E82119"/>
    <w:rsid w:val="00E87A9C"/>
    <w:rsid w:val="00E908BF"/>
    <w:rsid w:val="00E9491E"/>
    <w:rsid w:val="00E95D63"/>
    <w:rsid w:val="00EA08A7"/>
    <w:rsid w:val="00EA185C"/>
    <w:rsid w:val="00EA6614"/>
    <w:rsid w:val="00EA703B"/>
    <w:rsid w:val="00EB2362"/>
    <w:rsid w:val="00EB30D1"/>
    <w:rsid w:val="00EB465A"/>
    <w:rsid w:val="00ED16B6"/>
    <w:rsid w:val="00ED3B2C"/>
    <w:rsid w:val="00ED6581"/>
    <w:rsid w:val="00EE2FC7"/>
    <w:rsid w:val="00EE50C5"/>
    <w:rsid w:val="00EF49DC"/>
    <w:rsid w:val="00EF5ECB"/>
    <w:rsid w:val="00F05A8F"/>
    <w:rsid w:val="00F21C14"/>
    <w:rsid w:val="00F25116"/>
    <w:rsid w:val="00F333FB"/>
    <w:rsid w:val="00F36276"/>
    <w:rsid w:val="00F41AF6"/>
    <w:rsid w:val="00F4402A"/>
    <w:rsid w:val="00F463D3"/>
    <w:rsid w:val="00F52148"/>
    <w:rsid w:val="00F54BAB"/>
    <w:rsid w:val="00F6311B"/>
    <w:rsid w:val="00F6680B"/>
    <w:rsid w:val="00F66E46"/>
    <w:rsid w:val="00F83D91"/>
    <w:rsid w:val="00F904B5"/>
    <w:rsid w:val="00F951DC"/>
    <w:rsid w:val="00F95207"/>
    <w:rsid w:val="00F96B57"/>
    <w:rsid w:val="00F96B90"/>
    <w:rsid w:val="00FA2010"/>
    <w:rsid w:val="00FA6D32"/>
    <w:rsid w:val="00FD0E99"/>
    <w:rsid w:val="00FE0E89"/>
    <w:rsid w:val="00FE467C"/>
    <w:rsid w:val="00FE56E6"/>
    <w:rsid w:val="00FF29EF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747DC3"/>
  <w15:chartTrackingRefBased/>
  <w15:docId w15:val="{6C95427B-D4B0-419F-B48B-B2079762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D1A"/>
  </w:style>
  <w:style w:type="paragraph" w:styleId="Titre1">
    <w:name w:val="heading 1"/>
    <w:basedOn w:val="Normal"/>
    <w:next w:val="Normal"/>
    <w:link w:val="Titre1Car"/>
    <w:uiPriority w:val="9"/>
    <w:qFormat/>
    <w:rsid w:val="00EE50C5"/>
    <w:pPr>
      <w:keepNext/>
      <w:keepLines/>
      <w:spacing w:before="240" w:after="240"/>
      <w:jc w:val="both"/>
      <w:outlineLvl w:val="0"/>
    </w:pPr>
    <w:rPr>
      <w:rFonts w:ascii="Times New Roman" w:eastAsiaTheme="majorEastAsia" w:hAnsi="Times New Roman" w:cs="Times New Roman"/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E50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C04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501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E50C5"/>
    <w:rPr>
      <w:rFonts w:ascii="Times New Roman" w:eastAsiaTheme="majorEastAsia" w:hAnsi="Times New Roman" w:cs="Times New Roman"/>
      <w:b/>
      <w:bCs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1E50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E50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5014"/>
  </w:style>
  <w:style w:type="paragraph" w:styleId="Pieddepage">
    <w:name w:val="footer"/>
    <w:basedOn w:val="Normal"/>
    <w:link w:val="PieddepageCar"/>
    <w:uiPriority w:val="99"/>
    <w:unhideWhenUsed/>
    <w:rsid w:val="006D27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2755"/>
  </w:style>
  <w:style w:type="paragraph" w:styleId="En-ttedetabledesmatires">
    <w:name w:val="TOC Heading"/>
    <w:basedOn w:val="Titre1"/>
    <w:next w:val="Normal"/>
    <w:uiPriority w:val="39"/>
    <w:unhideWhenUsed/>
    <w:qFormat/>
    <w:rsid w:val="006D2755"/>
    <w:pPr>
      <w:spacing w:after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u w:val="none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6D2755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6D2755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0C04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6A7B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A7B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A7B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7B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7B8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B8A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537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537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537A"/>
    <w:rPr>
      <w:vertAlign w:val="superscript"/>
    </w:rPr>
  </w:style>
  <w:style w:type="table" w:styleId="Grilledutableau">
    <w:name w:val="Table Grid"/>
    <w:basedOn w:val="TableauNormal"/>
    <w:uiPriority w:val="39"/>
    <w:rsid w:val="009B6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B671F6"/>
    <w:rPr>
      <w:color w:val="605E5C"/>
      <w:shd w:val="clear" w:color="auto" w:fill="E1DFDD"/>
    </w:rPr>
  </w:style>
  <w:style w:type="paragraph" w:customStyle="1" w:styleId="Default">
    <w:name w:val="Default"/>
    <w:rsid w:val="00E11E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Listeactuelle1">
    <w:name w:val="Liste actuelle1"/>
    <w:uiPriority w:val="99"/>
    <w:rsid w:val="008050F4"/>
    <w:pPr>
      <w:numPr>
        <w:numId w:val="2"/>
      </w:numPr>
    </w:pPr>
  </w:style>
  <w:style w:type="character" w:customStyle="1" w:styleId="cf01">
    <w:name w:val="cf01"/>
    <w:basedOn w:val="Policepardfaut"/>
    <w:rsid w:val="00E82119"/>
    <w:rPr>
      <w:rFonts w:ascii="Segoe UI" w:hAnsi="Segoe UI" w:cs="Segoe UI" w:hint="default"/>
      <w:sz w:val="18"/>
      <w:szCs w:val="18"/>
    </w:rPr>
  </w:style>
  <w:style w:type="character" w:customStyle="1" w:styleId="texte-courant">
    <w:name w:val="texte-courant"/>
    <w:basedOn w:val="Policepardfaut"/>
    <w:rsid w:val="00A8642D"/>
  </w:style>
  <w:style w:type="character" w:customStyle="1" w:styleId="label-section">
    <w:name w:val="label-section"/>
    <w:basedOn w:val="Policepardfaut"/>
    <w:rsid w:val="00E042A2"/>
  </w:style>
  <w:style w:type="character" w:customStyle="1" w:styleId="italic">
    <w:name w:val="italic"/>
    <w:basedOn w:val="Policepardfaut"/>
    <w:rsid w:val="00E042A2"/>
  </w:style>
  <w:style w:type="character" w:customStyle="1" w:styleId="apple-tab-span">
    <w:name w:val="apple-tab-span"/>
    <w:basedOn w:val="Policepardfaut"/>
    <w:rsid w:val="00343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6A6B9-433E-4C35-A893-F6B93B5C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2683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Coordonnateur</dc:creator>
  <cp:keywords/>
  <dc:description/>
  <cp:lastModifiedBy>Sylvie Lavoie</cp:lastModifiedBy>
  <cp:revision>2</cp:revision>
  <cp:lastPrinted>2023-03-23T19:15:00Z</cp:lastPrinted>
  <dcterms:created xsi:type="dcterms:W3CDTF">2023-03-23T19:18:00Z</dcterms:created>
  <dcterms:modified xsi:type="dcterms:W3CDTF">2023-03-23T19:18:00Z</dcterms:modified>
</cp:coreProperties>
</file>